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3" o:title="" type="tile"/>
    </v:background>
  </w:background>
  <w:body>
    <w:p w:rsidR="001009A7" w:rsidRPr="004608FA" w:rsidRDefault="001009A7" w:rsidP="00F85033">
      <w:pPr>
        <w:spacing w:after="60" w:line="240" w:lineRule="auto"/>
        <w:ind w:firstLine="426"/>
        <w:jc w:val="center"/>
        <w:rPr>
          <w:rFonts w:ascii="Times New Roman" w:hAnsi="Times New Roman"/>
          <w:b/>
          <w:sz w:val="24"/>
          <w:szCs w:val="24"/>
          <w:lang w:val="en-US"/>
        </w:rPr>
      </w:pPr>
      <w:r>
        <w:rPr>
          <w:rFonts w:ascii="Times New Roman" w:hAnsi="Times New Roman"/>
          <w:b/>
          <w:sz w:val="24"/>
          <w:szCs w:val="24"/>
          <w:lang w:val="en-US"/>
        </w:rPr>
        <w:t>REGISTRATION</w:t>
      </w:r>
    </w:p>
    <w:p w:rsidR="001009A7" w:rsidRPr="004608FA" w:rsidRDefault="001009A7" w:rsidP="00F85033">
      <w:pPr>
        <w:spacing w:after="60" w:line="240" w:lineRule="auto"/>
        <w:ind w:firstLine="426"/>
        <w:jc w:val="both"/>
        <w:rPr>
          <w:rFonts w:ascii="Times New Roman" w:hAnsi="Times New Roman"/>
          <w:sz w:val="20"/>
          <w:szCs w:val="20"/>
          <w:lang w:val="en-US"/>
        </w:rPr>
      </w:pPr>
      <w:r>
        <w:rPr>
          <w:rFonts w:ascii="Times New Roman" w:hAnsi="Times New Roman"/>
          <w:sz w:val="20"/>
          <w:szCs w:val="20"/>
          <w:lang w:val="en-US"/>
        </w:rPr>
        <w:t>Abstract submission and participant’s registration are provided on the following address:</w:t>
      </w:r>
      <w:r w:rsidRPr="004608FA">
        <w:rPr>
          <w:rFonts w:ascii="Times New Roman" w:hAnsi="Times New Roman"/>
          <w:sz w:val="20"/>
          <w:szCs w:val="20"/>
          <w:lang w:val="en-US"/>
        </w:rPr>
        <w:t xml:space="preserve"> </w:t>
      </w:r>
      <w:r w:rsidRPr="00F85033">
        <w:rPr>
          <w:rFonts w:ascii="Times New Roman" w:hAnsi="Times New Roman"/>
          <w:b/>
          <w:sz w:val="20"/>
          <w:szCs w:val="20"/>
          <w:lang w:val="en-US"/>
        </w:rPr>
        <w:t>http</w:t>
      </w:r>
      <w:r w:rsidRPr="004608FA">
        <w:rPr>
          <w:rFonts w:ascii="Times New Roman" w:hAnsi="Times New Roman"/>
          <w:b/>
          <w:sz w:val="20"/>
          <w:szCs w:val="20"/>
          <w:lang w:val="en-US"/>
        </w:rPr>
        <w:t>:</w:t>
      </w:r>
      <w:r w:rsidRPr="004608FA">
        <w:rPr>
          <w:rFonts w:ascii="Times New Roman" w:hAnsi="Times New Roman"/>
          <w:sz w:val="20"/>
          <w:szCs w:val="20"/>
          <w:lang w:val="en-US"/>
        </w:rPr>
        <w:t xml:space="preserve"> </w:t>
      </w:r>
      <w:r w:rsidRPr="00312178">
        <w:rPr>
          <w:rFonts w:ascii="Times New Roman" w:hAnsi="Times New Roman"/>
          <w:b/>
          <w:sz w:val="20"/>
          <w:szCs w:val="20"/>
          <w:lang w:val="en-US"/>
        </w:rPr>
        <w:t>vpb</w:t>
      </w:r>
      <w:r w:rsidRPr="004608FA">
        <w:rPr>
          <w:rFonts w:ascii="Times New Roman" w:hAnsi="Times New Roman"/>
          <w:b/>
          <w:sz w:val="20"/>
          <w:szCs w:val="20"/>
          <w:lang w:val="en-US"/>
        </w:rPr>
        <w:t>2016.</w:t>
      </w:r>
      <w:r w:rsidRPr="00312178">
        <w:rPr>
          <w:rFonts w:ascii="Times New Roman" w:hAnsi="Times New Roman"/>
          <w:b/>
          <w:sz w:val="20"/>
          <w:szCs w:val="20"/>
          <w:lang w:val="en-US"/>
        </w:rPr>
        <w:t>kgasu</w:t>
      </w:r>
      <w:r w:rsidRPr="004608FA">
        <w:rPr>
          <w:rFonts w:ascii="Times New Roman" w:hAnsi="Times New Roman"/>
          <w:b/>
          <w:sz w:val="20"/>
          <w:szCs w:val="20"/>
          <w:lang w:val="en-US"/>
        </w:rPr>
        <w:t>.</w:t>
      </w:r>
      <w:r w:rsidRPr="00312178">
        <w:rPr>
          <w:rFonts w:ascii="Times New Roman" w:hAnsi="Times New Roman"/>
          <w:b/>
          <w:sz w:val="20"/>
          <w:szCs w:val="20"/>
          <w:lang w:val="en-US"/>
        </w:rPr>
        <w:t>ru</w:t>
      </w:r>
      <w:r w:rsidRPr="004608FA">
        <w:rPr>
          <w:rFonts w:ascii="Times New Roman" w:hAnsi="Times New Roman"/>
          <w:sz w:val="20"/>
          <w:szCs w:val="20"/>
          <w:lang w:val="en-US"/>
        </w:rPr>
        <w:t xml:space="preserve"> </w:t>
      </w:r>
      <w:r>
        <w:rPr>
          <w:rFonts w:ascii="Times New Roman" w:hAnsi="Times New Roman"/>
          <w:sz w:val="20"/>
          <w:szCs w:val="20"/>
          <w:lang w:val="en-US"/>
        </w:rPr>
        <w:t>by using interactive bulletins till</w:t>
      </w:r>
      <w:r w:rsidRPr="004608FA">
        <w:rPr>
          <w:rFonts w:ascii="Times New Roman" w:hAnsi="Times New Roman"/>
          <w:sz w:val="20"/>
          <w:szCs w:val="20"/>
          <w:lang w:val="en-US"/>
        </w:rPr>
        <w:t xml:space="preserve"> </w:t>
      </w:r>
      <w:r w:rsidRPr="004608FA">
        <w:rPr>
          <w:rFonts w:ascii="Times New Roman" w:hAnsi="Times New Roman"/>
          <w:b/>
          <w:sz w:val="20"/>
          <w:szCs w:val="20"/>
          <w:lang w:val="en-US"/>
        </w:rPr>
        <w:t xml:space="preserve">18 </w:t>
      </w:r>
      <w:r>
        <w:rPr>
          <w:rFonts w:ascii="Times New Roman" w:hAnsi="Times New Roman"/>
          <w:b/>
          <w:sz w:val="20"/>
          <w:szCs w:val="20"/>
          <w:lang w:val="en-US"/>
        </w:rPr>
        <w:t>September,</w:t>
      </w:r>
      <w:r w:rsidRPr="004608FA">
        <w:rPr>
          <w:rFonts w:ascii="Times New Roman" w:hAnsi="Times New Roman"/>
          <w:b/>
          <w:sz w:val="20"/>
          <w:szCs w:val="20"/>
          <w:lang w:val="en-US"/>
        </w:rPr>
        <w:t xml:space="preserve"> </w:t>
      </w:r>
      <w:r>
        <w:rPr>
          <w:rFonts w:ascii="Times New Roman" w:hAnsi="Times New Roman"/>
          <w:b/>
          <w:sz w:val="20"/>
          <w:szCs w:val="20"/>
          <w:lang w:val="en-US"/>
        </w:rPr>
        <w:t>2016</w:t>
      </w:r>
      <w:r w:rsidRPr="004608FA">
        <w:rPr>
          <w:rFonts w:ascii="Times New Roman" w:hAnsi="Times New Roman"/>
          <w:b/>
          <w:sz w:val="20"/>
          <w:szCs w:val="20"/>
          <w:lang w:val="en-US"/>
        </w:rPr>
        <w:t>.</w:t>
      </w:r>
    </w:p>
    <w:p w:rsidR="001009A7" w:rsidRPr="004608FA" w:rsidRDefault="001009A7" w:rsidP="00F85033">
      <w:pPr>
        <w:spacing w:after="60" w:line="240" w:lineRule="auto"/>
        <w:ind w:firstLine="426"/>
        <w:jc w:val="both"/>
        <w:rPr>
          <w:rFonts w:ascii="Times New Roman" w:hAnsi="Times New Roman"/>
          <w:b/>
          <w:sz w:val="20"/>
          <w:szCs w:val="20"/>
          <w:lang w:val="en-US"/>
        </w:rPr>
      </w:pPr>
      <w:r>
        <w:rPr>
          <w:rFonts w:ascii="Times New Roman" w:hAnsi="Times New Roman"/>
          <w:b/>
          <w:sz w:val="20"/>
          <w:szCs w:val="20"/>
          <w:lang w:val="en-US"/>
        </w:rPr>
        <w:t>Registration by mail, e-mail, phone call and fax messages are impossible.</w:t>
      </w:r>
    </w:p>
    <w:p w:rsidR="001009A7" w:rsidRPr="004608FA" w:rsidRDefault="001009A7" w:rsidP="00F85033">
      <w:pPr>
        <w:spacing w:after="0" w:line="240" w:lineRule="auto"/>
        <w:ind w:firstLine="426"/>
        <w:jc w:val="both"/>
        <w:rPr>
          <w:rFonts w:ascii="Times New Roman" w:hAnsi="Times New Roman"/>
          <w:sz w:val="20"/>
          <w:szCs w:val="20"/>
          <w:lang w:val="en-US"/>
        </w:rPr>
      </w:pPr>
      <w:r>
        <w:rPr>
          <w:rFonts w:ascii="Times New Roman" w:hAnsi="Times New Roman"/>
          <w:sz w:val="20"/>
          <w:szCs w:val="20"/>
          <w:lang w:val="en-US"/>
        </w:rPr>
        <w:t>Registration procedure is needed only for participants and Organization committees</w:t>
      </w:r>
      <w:r w:rsidRPr="004608FA">
        <w:rPr>
          <w:rFonts w:ascii="Times New Roman" w:hAnsi="Times New Roman"/>
          <w:sz w:val="20"/>
          <w:szCs w:val="20"/>
          <w:lang w:val="en-US"/>
        </w:rPr>
        <w:t>,</w:t>
      </w:r>
      <w:r>
        <w:rPr>
          <w:rFonts w:ascii="Times New Roman" w:hAnsi="Times New Roman"/>
          <w:sz w:val="20"/>
          <w:szCs w:val="20"/>
          <w:lang w:val="en-US"/>
        </w:rPr>
        <w:t xml:space="preserve"> see conditions on topic “Conference participants”,</w:t>
      </w:r>
      <w:r w:rsidRPr="004608FA">
        <w:rPr>
          <w:rFonts w:ascii="Times New Roman" w:hAnsi="Times New Roman"/>
          <w:sz w:val="20"/>
          <w:szCs w:val="20"/>
          <w:lang w:val="en-US"/>
        </w:rPr>
        <w:t xml:space="preserve"> </w:t>
      </w:r>
      <w:r w:rsidRPr="00F85033">
        <w:rPr>
          <w:rFonts w:ascii="Times New Roman" w:hAnsi="Times New Roman"/>
          <w:sz w:val="20"/>
          <w:szCs w:val="20"/>
          <w:lang w:val="en-US"/>
        </w:rPr>
        <w:t>http</w:t>
      </w:r>
      <w:r w:rsidRPr="004608FA">
        <w:rPr>
          <w:rFonts w:ascii="Times New Roman" w:hAnsi="Times New Roman"/>
          <w:sz w:val="20"/>
          <w:szCs w:val="20"/>
          <w:lang w:val="en-US"/>
        </w:rPr>
        <w:t>:</w:t>
      </w:r>
      <w:r w:rsidRPr="004608FA">
        <w:rPr>
          <w:rFonts w:ascii="Times New Roman" w:hAnsi="Times New Roman"/>
          <w:b/>
          <w:i/>
          <w:sz w:val="24"/>
          <w:szCs w:val="24"/>
          <w:lang w:val="en-US"/>
        </w:rPr>
        <w:t xml:space="preserve"> </w:t>
      </w:r>
      <w:r w:rsidRPr="00312178">
        <w:rPr>
          <w:rFonts w:ascii="Times New Roman" w:hAnsi="Times New Roman"/>
          <w:b/>
          <w:sz w:val="20"/>
          <w:szCs w:val="20"/>
          <w:lang w:val="en-US"/>
        </w:rPr>
        <w:t>vpb</w:t>
      </w:r>
      <w:r w:rsidRPr="004608FA">
        <w:rPr>
          <w:rFonts w:ascii="Times New Roman" w:hAnsi="Times New Roman"/>
          <w:b/>
          <w:sz w:val="20"/>
          <w:szCs w:val="20"/>
          <w:lang w:val="en-US"/>
        </w:rPr>
        <w:t>2016.</w:t>
      </w:r>
      <w:r w:rsidRPr="00312178">
        <w:rPr>
          <w:rFonts w:ascii="Times New Roman" w:hAnsi="Times New Roman"/>
          <w:b/>
          <w:sz w:val="20"/>
          <w:szCs w:val="20"/>
          <w:lang w:val="en-US"/>
        </w:rPr>
        <w:t>kgasu</w:t>
      </w:r>
      <w:r w:rsidRPr="004608FA">
        <w:rPr>
          <w:rFonts w:ascii="Times New Roman" w:hAnsi="Times New Roman"/>
          <w:b/>
          <w:sz w:val="20"/>
          <w:szCs w:val="20"/>
          <w:lang w:val="en-US"/>
        </w:rPr>
        <w:t>.</w:t>
      </w:r>
      <w:r w:rsidRPr="00312178">
        <w:rPr>
          <w:rFonts w:ascii="Times New Roman" w:hAnsi="Times New Roman"/>
          <w:b/>
          <w:sz w:val="20"/>
          <w:szCs w:val="20"/>
          <w:lang w:val="en-US"/>
        </w:rPr>
        <w:t>ru</w:t>
      </w:r>
      <w:r>
        <w:rPr>
          <w:rFonts w:ascii="Times New Roman" w:hAnsi="Times New Roman"/>
          <w:b/>
          <w:sz w:val="20"/>
          <w:szCs w:val="20"/>
          <w:lang w:val="en-US"/>
        </w:rPr>
        <w:t xml:space="preserve"> </w:t>
      </w:r>
    </w:p>
    <w:p w:rsidR="001009A7" w:rsidRPr="004608FA" w:rsidRDefault="001009A7" w:rsidP="00F85033">
      <w:pPr>
        <w:spacing w:after="60" w:line="240" w:lineRule="auto"/>
        <w:ind w:firstLine="426"/>
        <w:jc w:val="both"/>
        <w:rPr>
          <w:rFonts w:ascii="Times New Roman" w:hAnsi="Times New Roman"/>
          <w:b/>
          <w:sz w:val="20"/>
          <w:szCs w:val="20"/>
          <w:lang w:val="en-US"/>
        </w:rPr>
      </w:pPr>
    </w:p>
    <w:p w:rsidR="001009A7" w:rsidRPr="004608FA" w:rsidRDefault="001009A7" w:rsidP="00347B1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ARTICLES PUBLICATION</w:t>
      </w:r>
    </w:p>
    <w:p w:rsidR="001009A7" w:rsidRPr="004608FA" w:rsidRDefault="001009A7" w:rsidP="008C516E">
      <w:pPr>
        <w:spacing w:after="0" w:line="240" w:lineRule="auto"/>
        <w:ind w:firstLine="360"/>
        <w:jc w:val="both"/>
        <w:rPr>
          <w:rFonts w:ascii="Times New Roman" w:hAnsi="Times New Roman"/>
          <w:sz w:val="20"/>
          <w:szCs w:val="20"/>
          <w:lang w:val="en-US"/>
        </w:rPr>
      </w:pPr>
      <w:r>
        <w:rPr>
          <w:rFonts w:ascii="Times New Roman" w:hAnsi="Times New Roman"/>
          <w:sz w:val="20"/>
          <w:szCs w:val="20"/>
          <w:lang w:val="en-US"/>
        </w:rPr>
        <w:t>All abstracts will be published before Conference as Proceedings. Up to end of Conference its Materials (e.g. oral and Plenary reports) will have been published after peer-reviewing in News of KSUAE by Program Committee’s decision or in journals which provide information support for Conference, viz “Building Materials”, “Concrete and Reinforced Concrete”, “Cement and its Applications”, “Industrial and Civil Engineering”.</w:t>
      </w:r>
    </w:p>
    <w:p w:rsidR="001009A7" w:rsidRPr="004608FA" w:rsidRDefault="001009A7" w:rsidP="008403B7">
      <w:pPr>
        <w:spacing w:after="0" w:line="240" w:lineRule="auto"/>
        <w:ind w:firstLine="709"/>
        <w:jc w:val="both"/>
        <w:rPr>
          <w:rFonts w:ascii="Times New Roman" w:hAnsi="Times New Roman"/>
          <w:sz w:val="20"/>
          <w:szCs w:val="20"/>
          <w:lang w:val="en-US"/>
        </w:rPr>
      </w:pPr>
    </w:p>
    <w:p w:rsidR="001009A7" w:rsidRPr="004608FA" w:rsidRDefault="001009A7" w:rsidP="00347B1F">
      <w:pPr>
        <w:spacing w:after="60" w:line="240" w:lineRule="auto"/>
        <w:ind w:firstLine="426"/>
        <w:jc w:val="center"/>
        <w:rPr>
          <w:rFonts w:ascii="Times New Roman" w:hAnsi="Times New Roman"/>
          <w:b/>
          <w:sz w:val="24"/>
          <w:szCs w:val="24"/>
          <w:lang w:val="en-US"/>
        </w:rPr>
      </w:pPr>
      <w:r>
        <w:rPr>
          <w:rFonts w:ascii="Times New Roman" w:hAnsi="Times New Roman"/>
          <w:b/>
          <w:sz w:val="24"/>
          <w:szCs w:val="24"/>
          <w:lang w:val="en-US"/>
        </w:rPr>
        <w:t>ABSTRACT GUIDELINES</w:t>
      </w:r>
    </w:p>
    <w:p w:rsidR="001009A7" w:rsidRPr="004608FA" w:rsidRDefault="001009A7" w:rsidP="00312178">
      <w:pPr>
        <w:spacing w:after="60" w:line="240" w:lineRule="auto"/>
        <w:ind w:firstLine="426"/>
        <w:jc w:val="both"/>
        <w:rPr>
          <w:rFonts w:ascii="Times New Roman" w:hAnsi="Times New Roman"/>
          <w:b/>
          <w:sz w:val="20"/>
          <w:szCs w:val="20"/>
          <w:lang w:val="en-US"/>
        </w:rPr>
      </w:pPr>
      <w:r>
        <w:rPr>
          <w:rFonts w:ascii="Times New Roman" w:hAnsi="Times New Roman"/>
          <w:sz w:val="20"/>
          <w:szCs w:val="20"/>
          <w:lang w:val="en-US"/>
        </w:rPr>
        <w:t>Abstracts</w:t>
      </w:r>
      <w:r w:rsidRPr="004608FA">
        <w:rPr>
          <w:rFonts w:ascii="Times New Roman" w:hAnsi="Times New Roman"/>
          <w:sz w:val="20"/>
          <w:szCs w:val="20"/>
          <w:lang w:val="en-US"/>
        </w:rPr>
        <w:t xml:space="preserve"> </w:t>
      </w:r>
      <w:r>
        <w:rPr>
          <w:rFonts w:ascii="Times New Roman" w:hAnsi="Times New Roman"/>
          <w:sz w:val="20"/>
          <w:szCs w:val="20"/>
          <w:lang w:val="en-US"/>
        </w:rPr>
        <w:t>should</w:t>
      </w:r>
      <w:r w:rsidRPr="004608FA">
        <w:rPr>
          <w:rFonts w:ascii="Times New Roman" w:hAnsi="Times New Roman"/>
          <w:sz w:val="20"/>
          <w:szCs w:val="20"/>
          <w:lang w:val="en-US"/>
        </w:rPr>
        <w:t xml:space="preserve"> </w:t>
      </w:r>
      <w:r>
        <w:rPr>
          <w:rFonts w:ascii="Times New Roman" w:hAnsi="Times New Roman"/>
          <w:sz w:val="20"/>
          <w:szCs w:val="20"/>
          <w:lang w:val="en-US"/>
        </w:rPr>
        <w:t>be</w:t>
      </w:r>
      <w:r w:rsidRPr="004608FA">
        <w:rPr>
          <w:rFonts w:ascii="Times New Roman" w:hAnsi="Times New Roman"/>
          <w:sz w:val="20"/>
          <w:szCs w:val="20"/>
          <w:lang w:val="en-US"/>
        </w:rPr>
        <w:t xml:space="preserve"> </w:t>
      </w:r>
      <w:r>
        <w:rPr>
          <w:rFonts w:ascii="Times New Roman" w:hAnsi="Times New Roman"/>
          <w:sz w:val="20"/>
          <w:szCs w:val="20"/>
          <w:lang w:val="en-US"/>
        </w:rPr>
        <w:t>submitted in Russian or English, volume of abstract – 1 page A4.</w:t>
      </w:r>
      <w:r w:rsidRPr="004608FA">
        <w:rPr>
          <w:rFonts w:ascii="Times New Roman" w:hAnsi="Times New Roman"/>
          <w:sz w:val="20"/>
          <w:szCs w:val="20"/>
          <w:lang w:val="en-US"/>
        </w:rPr>
        <w:t xml:space="preserve"> </w:t>
      </w:r>
      <w:r>
        <w:rPr>
          <w:rFonts w:ascii="Times New Roman" w:hAnsi="Times New Roman"/>
          <w:sz w:val="20"/>
          <w:szCs w:val="20"/>
          <w:lang w:val="en-US"/>
        </w:rPr>
        <w:t>Sample abstract and guidelines are on Conference web page:</w:t>
      </w:r>
      <w:r w:rsidRPr="004608FA">
        <w:rPr>
          <w:rFonts w:ascii="Times New Roman" w:hAnsi="Times New Roman"/>
          <w:sz w:val="20"/>
          <w:szCs w:val="20"/>
          <w:lang w:val="en-US"/>
        </w:rPr>
        <w:t xml:space="preserve"> </w:t>
      </w:r>
      <w:r w:rsidRPr="00F85033">
        <w:rPr>
          <w:rFonts w:ascii="Times New Roman" w:hAnsi="Times New Roman"/>
          <w:b/>
          <w:sz w:val="20"/>
          <w:szCs w:val="20"/>
          <w:lang w:val="en-US"/>
        </w:rPr>
        <w:t>http</w:t>
      </w:r>
      <w:r w:rsidRPr="004608FA">
        <w:rPr>
          <w:rFonts w:ascii="Times New Roman" w:hAnsi="Times New Roman"/>
          <w:b/>
          <w:sz w:val="20"/>
          <w:szCs w:val="20"/>
          <w:lang w:val="en-US"/>
        </w:rPr>
        <w:t>:</w:t>
      </w:r>
      <w:r w:rsidRPr="004608FA">
        <w:rPr>
          <w:rFonts w:ascii="Times New Roman" w:hAnsi="Times New Roman"/>
          <w:b/>
          <w:i/>
          <w:sz w:val="24"/>
          <w:szCs w:val="24"/>
          <w:lang w:val="en-US"/>
        </w:rPr>
        <w:t xml:space="preserve"> </w:t>
      </w:r>
      <w:r w:rsidRPr="00312178">
        <w:rPr>
          <w:rFonts w:ascii="Times New Roman" w:hAnsi="Times New Roman"/>
          <w:b/>
          <w:sz w:val="20"/>
          <w:szCs w:val="20"/>
          <w:lang w:val="en-US"/>
        </w:rPr>
        <w:t>vpb</w:t>
      </w:r>
      <w:r w:rsidRPr="004608FA">
        <w:rPr>
          <w:rFonts w:ascii="Times New Roman" w:hAnsi="Times New Roman"/>
          <w:b/>
          <w:sz w:val="20"/>
          <w:szCs w:val="20"/>
          <w:lang w:val="en-US"/>
        </w:rPr>
        <w:t>2016.</w:t>
      </w:r>
      <w:r w:rsidRPr="00312178">
        <w:rPr>
          <w:rFonts w:ascii="Times New Roman" w:hAnsi="Times New Roman"/>
          <w:b/>
          <w:sz w:val="20"/>
          <w:szCs w:val="20"/>
          <w:lang w:val="en-US"/>
        </w:rPr>
        <w:t>kgasu</w:t>
      </w:r>
      <w:r w:rsidRPr="004608FA">
        <w:rPr>
          <w:rFonts w:ascii="Times New Roman" w:hAnsi="Times New Roman"/>
          <w:b/>
          <w:sz w:val="20"/>
          <w:szCs w:val="20"/>
          <w:lang w:val="en-US"/>
        </w:rPr>
        <w:t>.</w:t>
      </w:r>
      <w:r w:rsidRPr="00312178">
        <w:rPr>
          <w:rFonts w:ascii="Times New Roman" w:hAnsi="Times New Roman"/>
          <w:b/>
          <w:sz w:val="20"/>
          <w:szCs w:val="20"/>
          <w:lang w:val="en-US"/>
        </w:rPr>
        <w:t>ru</w:t>
      </w:r>
      <w:r w:rsidRPr="004608FA">
        <w:rPr>
          <w:rFonts w:ascii="Times New Roman" w:hAnsi="Times New Roman"/>
          <w:b/>
          <w:sz w:val="20"/>
          <w:szCs w:val="20"/>
          <w:lang w:val="en-US"/>
        </w:rPr>
        <w:t xml:space="preserve">, </w:t>
      </w:r>
      <w:r w:rsidRPr="00312178">
        <w:rPr>
          <w:rFonts w:ascii="Times New Roman" w:hAnsi="Times New Roman"/>
          <w:b/>
          <w:sz w:val="20"/>
          <w:szCs w:val="20"/>
          <w:lang w:val="en-US"/>
        </w:rPr>
        <w:t>e</w:t>
      </w:r>
      <w:r w:rsidRPr="004608FA">
        <w:rPr>
          <w:rFonts w:ascii="Times New Roman" w:hAnsi="Times New Roman"/>
          <w:b/>
          <w:sz w:val="20"/>
          <w:szCs w:val="20"/>
          <w:lang w:val="en-US"/>
        </w:rPr>
        <w:t>-</w:t>
      </w:r>
      <w:r w:rsidRPr="00312178">
        <w:rPr>
          <w:rFonts w:ascii="Times New Roman" w:hAnsi="Times New Roman"/>
          <w:b/>
          <w:sz w:val="20"/>
          <w:szCs w:val="20"/>
          <w:lang w:val="en-US"/>
        </w:rPr>
        <w:t>mail</w:t>
      </w:r>
      <w:r w:rsidRPr="004608FA">
        <w:rPr>
          <w:rFonts w:ascii="Times New Roman" w:hAnsi="Times New Roman"/>
          <w:b/>
          <w:sz w:val="20"/>
          <w:szCs w:val="20"/>
          <w:lang w:val="en-US"/>
        </w:rPr>
        <w:t xml:space="preserve">: </w:t>
      </w:r>
      <w:r w:rsidRPr="00312178">
        <w:rPr>
          <w:rFonts w:ascii="Times New Roman" w:hAnsi="Times New Roman"/>
          <w:b/>
          <w:sz w:val="20"/>
          <w:szCs w:val="20"/>
          <w:lang w:val="en-US"/>
        </w:rPr>
        <w:t>vpb</w:t>
      </w:r>
      <w:r w:rsidRPr="004608FA">
        <w:rPr>
          <w:rFonts w:ascii="Times New Roman" w:hAnsi="Times New Roman"/>
          <w:b/>
          <w:sz w:val="20"/>
          <w:szCs w:val="20"/>
          <w:lang w:val="en-US"/>
        </w:rPr>
        <w:t>2016-</w:t>
      </w:r>
      <w:r w:rsidRPr="00312178">
        <w:rPr>
          <w:rFonts w:ascii="Times New Roman" w:hAnsi="Times New Roman"/>
          <w:b/>
          <w:sz w:val="20"/>
          <w:szCs w:val="20"/>
          <w:lang w:val="en-US"/>
        </w:rPr>
        <w:t>kgasu</w:t>
      </w:r>
      <w:r w:rsidRPr="004608FA">
        <w:rPr>
          <w:rFonts w:ascii="Times New Roman" w:hAnsi="Times New Roman"/>
          <w:b/>
          <w:sz w:val="20"/>
          <w:szCs w:val="20"/>
          <w:lang w:val="en-US"/>
        </w:rPr>
        <w:t>@</w:t>
      </w:r>
      <w:r w:rsidRPr="00312178">
        <w:rPr>
          <w:rFonts w:ascii="Times New Roman" w:hAnsi="Times New Roman"/>
          <w:b/>
          <w:sz w:val="20"/>
          <w:szCs w:val="20"/>
          <w:lang w:val="en-US"/>
        </w:rPr>
        <w:t>mail</w:t>
      </w:r>
      <w:r w:rsidRPr="004608FA">
        <w:rPr>
          <w:rFonts w:ascii="Times New Roman" w:hAnsi="Times New Roman"/>
          <w:b/>
          <w:sz w:val="20"/>
          <w:szCs w:val="20"/>
          <w:lang w:val="en-US"/>
        </w:rPr>
        <w:t>.</w:t>
      </w:r>
      <w:r w:rsidRPr="00312178">
        <w:rPr>
          <w:rFonts w:ascii="Times New Roman" w:hAnsi="Times New Roman"/>
          <w:b/>
          <w:sz w:val="20"/>
          <w:szCs w:val="20"/>
          <w:lang w:val="en-US"/>
        </w:rPr>
        <w:t>ru</w:t>
      </w:r>
    </w:p>
    <w:p w:rsidR="001009A7" w:rsidRPr="004608FA" w:rsidRDefault="001009A7" w:rsidP="008403B7">
      <w:pPr>
        <w:spacing w:after="60" w:line="240" w:lineRule="auto"/>
        <w:ind w:firstLine="426"/>
        <w:jc w:val="both"/>
        <w:rPr>
          <w:rFonts w:ascii="Times New Roman" w:hAnsi="Times New Roman"/>
          <w:sz w:val="20"/>
          <w:szCs w:val="20"/>
          <w:lang w:val="en-US"/>
        </w:rPr>
      </w:pPr>
      <w:r>
        <w:rPr>
          <w:rFonts w:ascii="Times New Roman" w:hAnsi="Times New Roman"/>
          <w:sz w:val="20"/>
          <w:szCs w:val="20"/>
          <w:lang w:val="en-US"/>
        </w:rPr>
        <w:t>Only two abstracts could be sent from one Conference participant!</w:t>
      </w:r>
    </w:p>
    <w:p w:rsidR="001009A7" w:rsidRPr="004608FA" w:rsidRDefault="001009A7" w:rsidP="008403B7">
      <w:pPr>
        <w:spacing w:after="60" w:line="240" w:lineRule="auto"/>
        <w:ind w:firstLine="426"/>
        <w:jc w:val="both"/>
        <w:rPr>
          <w:rFonts w:ascii="Times New Roman" w:hAnsi="Times New Roman"/>
          <w:sz w:val="20"/>
          <w:szCs w:val="20"/>
          <w:lang w:val="en-US"/>
        </w:rPr>
      </w:pPr>
      <w:r>
        <w:rPr>
          <w:rFonts w:ascii="Times New Roman" w:hAnsi="Times New Roman"/>
          <w:b/>
          <w:sz w:val="20"/>
          <w:szCs w:val="20"/>
          <w:lang w:val="en-US"/>
        </w:rPr>
        <w:t xml:space="preserve">Abstracts will be published in author’s edition! Details of the format of full manuscripts will be distributed to the authors of accepted for </w:t>
      </w:r>
      <w:r w:rsidRPr="000E09CD">
        <w:rPr>
          <w:rFonts w:ascii="Times New Roman" w:hAnsi="Times New Roman"/>
          <w:b/>
          <w:sz w:val="20"/>
          <w:szCs w:val="20"/>
          <w:lang w:val="en-US"/>
        </w:rPr>
        <w:t>further</w:t>
      </w:r>
      <w:r>
        <w:rPr>
          <w:rFonts w:ascii="Times New Roman" w:hAnsi="Times New Roman"/>
          <w:b/>
          <w:sz w:val="20"/>
          <w:szCs w:val="20"/>
          <w:lang w:val="en-US"/>
        </w:rPr>
        <w:t xml:space="preserve"> abstracts</w:t>
      </w:r>
    </w:p>
    <w:p w:rsidR="001009A7" w:rsidRDefault="001009A7" w:rsidP="008403B7">
      <w:pPr>
        <w:spacing w:after="60" w:line="240" w:lineRule="auto"/>
        <w:ind w:firstLine="709"/>
        <w:jc w:val="both"/>
        <w:rPr>
          <w:rFonts w:ascii="Times New Roman" w:hAnsi="Times New Roman"/>
          <w:b/>
          <w:sz w:val="20"/>
          <w:szCs w:val="20"/>
          <w:lang w:val="en-US"/>
        </w:rPr>
      </w:pPr>
    </w:p>
    <w:p w:rsidR="001009A7" w:rsidRPr="004608FA" w:rsidRDefault="001009A7" w:rsidP="008403B7">
      <w:pPr>
        <w:spacing w:after="60" w:line="240" w:lineRule="auto"/>
        <w:ind w:firstLine="709"/>
        <w:jc w:val="both"/>
        <w:rPr>
          <w:rFonts w:ascii="Times New Roman" w:hAnsi="Times New Roman"/>
          <w:b/>
          <w:sz w:val="20"/>
          <w:szCs w:val="20"/>
          <w:lang w:val="en-US"/>
        </w:rPr>
      </w:pPr>
    </w:p>
    <w:p w:rsidR="001009A7" w:rsidRPr="004608FA" w:rsidRDefault="001009A7" w:rsidP="00347B1F">
      <w:pPr>
        <w:spacing w:after="60" w:line="240" w:lineRule="auto"/>
        <w:jc w:val="center"/>
        <w:rPr>
          <w:rFonts w:ascii="Times New Roman" w:hAnsi="Times New Roman"/>
          <w:b/>
          <w:sz w:val="24"/>
          <w:szCs w:val="24"/>
          <w:lang w:val="en-US"/>
        </w:rPr>
      </w:pPr>
      <w:r>
        <w:rPr>
          <w:rFonts w:ascii="Times New Roman" w:hAnsi="Times New Roman"/>
          <w:b/>
          <w:sz w:val="24"/>
          <w:szCs w:val="24"/>
          <w:lang w:val="en-US"/>
        </w:rPr>
        <w:t>CONFERENCE LANGUAGES</w:t>
      </w:r>
    </w:p>
    <w:p w:rsidR="001009A7" w:rsidRPr="004608FA" w:rsidRDefault="001009A7" w:rsidP="003A3812">
      <w:pPr>
        <w:spacing w:after="0" w:line="240" w:lineRule="auto"/>
        <w:ind w:firstLine="360"/>
        <w:jc w:val="both"/>
        <w:rPr>
          <w:rFonts w:ascii="Times New Roman" w:hAnsi="Times New Roman"/>
          <w:sz w:val="20"/>
          <w:szCs w:val="20"/>
          <w:lang w:val="en-US"/>
        </w:rPr>
      </w:pPr>
      <w:r>
        <w:rPr>
          <w:rFonts w:ascii="Times New Roman" w:hAnsi="Times New Roman"/>
          <w:sz w:val="20"/>
          <w:szCs w:val="20"/>
          <w:lang w:val="en-US"/>
        </w:rPr>
        <w:t>Russian, English.</w:t>
      </w:r>
    </w:p>
    <w:p w:rsidR="001009A7" w:rsidRPr="004608FA" w:rsidRDefault="001009A7" w:rsidP="00F85033">
      <w:pPr>
        <w:spacing w:after="60" w:line="240" w:lineRule="auto"/>
        <w:ind w:firstLine="426"/>
        <w:jc w:val="center"/>
        <w:rPr>
          <w:rFonts w:ascii="Times New Roman" w:hAnsi="Times New Roman"/>
          <w:b/>
          <w:sz w:val="24"/>
          <w:szCs w:val="24"/>
          <w:lang w:val="en-US"/>
        </w:rPr>
      </w:pPr>
    </w:p>
    <w:p w:rsidR="001009A7" w:rsidRDefault="001009A7" w:rsidP="00F85033">
      <w:pPr>
        <w:spacing w:after="60" w:line="240" w:lineRule="auto"/>
        <w:ind w:firstLine="426"/>
        <w:jc w:val="center"/>
        <w:rPr>
          <w:rFonts w:ascii="Times New Roman" w:hAnsi="Times New Roman"/>
          <w:b/>
          <w:sz w:val="24"/>
          <w:szCs w:val="24"/>
          <w:lang w:val="en-US"/>
        </w:rPr>
      </w:pPr>
    </w:p>
    <w:p w:rsidR="001009A7" w:rsidRDefault="001009A7" w:rsidP="00F85033">
      <w:pPr>
        <w:spacing w:after="60" w:line="240" w:lineRule="auto"/>
        <w:ind w:firstLine="426"/>
        <w:jc w:val="center"/>
        <w:rPr>
          <w:rFonts w:ascii="Times New Roman" w:hAnsi="Times New Roman"/>
          <w:b/>
          <w:sz w:val="24"/>
          <w:szCs w:val="24"/>
          <w:lang w:val="en-US"/>
        </w:rPr>
      </w:pPr>
    </w:p>
    <w:p w:rsidR="001009A7" w:rsidRPr="004608FA" w:rsidRDefault="001009A7" w:rsidP="00F85033">
      <w:pPr>
        <w:spacing w:after="60" w:line="240" w:lineRule="auto"/>
        <w:ind w:firstLine="426"/>
        <w:jc w:val="center"/>
        <w:rPr>
          <w:rFonts w:ascii="Times New Roman" w:hAnsi="Times New Roman"/>
          <w:b/>
          <w:sz w:val="24"/>
          <w:szCs w:val="24"/>
          <w:lang w:val="en-US"/>
        </w:rPr>
      </w:pPr>
      <w:r>
        <w:rPr>
          <w:rFonts w:ascii="Times New Roman" w:hAnsi="Times New Roman"/>
          <w:b/>
          <w:sz w:val="24"/>
          <w:szCs w:val="24"/>
          <w:lang w:val="en-US"/>
        </w:rPr>
        <w:t>REGISTRATION FEE</w:t>
      </w:r>
    </w:p>
    <w:p w:rsidR="001009A7" w:rsidRPr="004608FA" w:rsidRDefault="001009A7" w:rsidP="00F85033">
      <w:pPr>
        <w:pStyle w:val="NoSpacing"/>
        <w:ind w:firstLine="426"/>
        <w:jc w:val="both"/>
        <w:rPr>
          <w:rFonts w:ascii="Times New Roman" w:hAnsi="Times New Roman"/>
          <w:b/>
          <w:sz w:val="20"/>
          <w:szCs w:val="20"/>
          <w:lang w:val="en-US"/>
        </w:rPr>
      </w:pPr>
      <w:r>
        <w:rPr>
          <w:rFonts w:ascii="Times New Roman" w:hAnsi="Times New Roman"/>
          <w:b/>
          <w:sz w:val="20"/>
          <w:szCs w:val="20"/>
          <w:lang w:val="en-US"/>
        </w:rPr>
        <w:t>Types of registration:</w:t>
      </w:r>
    </w:p>
    <w:p w:rsidR="001009A7" w:rsidRPr="004608FA" w:rsidRDefault="001009A7" w:rsidP="00F85033">
      <w:pPr>
        <w:pStyle w:val="NoSpacing"/>
        <w:ind w:firstLine="426"/>
        <w:jc w:val="both"/>
        <w:rPr>
          <w:rFonts w:ascii="Times New Roman" w:hAnsi="Times New Roman"/>
          <w:sz w:val="20"/>
          <w:szCs w:val="20"/>
          <w:lang w:val="en-US"/>
        </w:rPr>
      </w:pPr>
      <w:r>
        <w:rPr>
          <w:rFonts w:ascii="Times New Roman" w:hAnsi="Times New Roman"/>
          <w:sz w:val="20"/>
          <w:szCs w:val="20"/>
          <w:lang w:val="en-US"/>
        </w:rPr>
        <w:t>Full registration – 4.500 RUR</w:t>
      </w:r>
    </w:p>
    <w:p w:rsidR="001009A7" w:rsidRPr="004608FA" w:rsidRDefault="001009A7" w:rsidP="00F85033">
      <w:pPr>
        <w:pStyle w:val="NoSpacing"/>
        <w:ind w:firstLine="426"/>
        <w:jc w:val="both"/>
        <w:rPr>
          <w:rFonts w:ascii="Times New Roman" w:hAnsi="Times New Roman"/>
          <w:bCs/>
          <w:sz w:val="20"/>
          <w:szCs w:val="20"/>
          <w:lang w:val="en-US"/>
        </w:rPr>
      </w:pPr>
      <w:r>
        <w:rPr>
          <w:rFonts w:ascii="Times New Roman" w:hAnsi="Times New Roman"/>
          <w:bCs/>
          <w:sz w:val="20"/>
          <w:szCs w:val="20"/>
          <w:lang w:val="en-US"/>
        </w:rPr>
        <w:t>For organizations’ and enterprises’ members – 7.000 RUR</w:t>
      </w:r>
    </w:p>
    <w:p w:rsidR="001009A7" w:rsidRPr="004608FA" w:rsidRDefault="001009A7" w:rsidP="006E5093">
      <w:pPr>
        <w:pStyle w:val="NoSpacing"/>
        <w:ind w:firstLine="426"/>
        <w:jc w:val="both"/>
        <w:rPr>
          <w:rFonts w:ascii="Times New Roman" w:hAnsi="Times New Roman"/>
          <w:sz w:val="20"/>
          <w:szCs w:val="20"/>
          <w:lang w:val="en-US"/>
        </w:rPr>
      </w:pPr>
      <w:r>
        <w:rPr>
          <w:rFonts w:ascii="Times New Roman" w:hAnsi="Times New Roman"/>
          <w:sz w:val="20"/>
          <w:szCs w:val="20"/>
          <w:lang w:val="en-US"/>
        </w:rPr>
        <w:t>Postgraduates, students – 1.500 RUR</w:t>
      </w:r>
    </w:p>
    <w:p w:rsidR="001009A7" w:rsidRPr="004608FA" w:rsidRDefault="001009A7" w:rsidP="00F85033">
      <w:pPr>
        <w:spacing w:after="60" w:line="240" w:lineRule="auto"/>
        <w:ind w:firstLine="426"/>
        <w:jc w:val="both"/>
        <w:rPr>
          <w:rFonts w:ascii="Times New Roman" w:hAnsi="Times New Roman"/>
          <w:bCs/>
          <w:sz w:val="20"/>
          <w:szCs w:val="20"/>
          <w:lang w:val="en-US"/>
        </w:rPr>
      </w:pPr>
      <w:r>
        <w:rPr>
          <w:rFonts w:ascii="Times New Roman" w:hAnsi="Times New Roman"/>
          <w:b/>
          <w:bCs/>
          <w:sz w:val="20"/>
          <w:szCs w:val="20"/>
          <w:lang w:val="en-US"/>
        </w:rPr>
        <w:t>C</w:t>
      </w:r>
      <w:r w:rsidRPr="00E30982">
        <w:rPr>
          <w:rFonts w:ascii="Times New Roman" w:hAnsi="Times New Roman"/>
          <w:b/>
          <w:bCs/>
          <w:sz w:val="20"/>
          <w:szCs w:val="20"/>
          <w:lang w:val="en-US"/>
        </w:rPr>
        <w:t>orrespondence</w:t>
      </w:r>
      <w:r>
        <w:rPr>
          <w:rFonts w:ascii="Times New Roman" w:hAnsi="Times New Roman"/>
          <w:b/>
          <w:bCs/>
          <w:sz w:val="20"/>
          <w:szCs w:val="20"/>
          <w:lang w:val="en-US"/>
        </w:rPr>
        <w:t xml:space="preserve"> participation – 1.000 RUR</w:t>
      </w:r>
    </w:p>
    <w:p w:rsidR="001009A7" w:rsidRPr="004608FA" w:rsidRDefault="001009A7" w:rsidP="00977A87">
      <w:pPr>
        <w:spacing w:after="60" w:line="240" w:lineRule="auto"/>
        <w:ind w:firstLine="426"/>
        <w:jc w:val="both"/>
        <w:rPr>
          <w:rFonts w:ascii="Times New Roman" w:hAnsi="Times New Roman"/>
          <w:sz w:val="20"/>
          <w:szCs w:val="20"/>
          <w:lang w:val="en-US"/>
        </w:rPr>
      </w:pPr>
      <w:r>
        <w:rPr>
          <w:rFonts w:ascii="Times New Roman" w:hAnsi="Times New Roman"/>
          <w:sz w:val="20"/>
          <w:szCs w:val="20"/>
          <w:lang w:val="en-US"/>
        </w:rPr>
        <w:t>Bank details for fee payment are published on Conference’s web page. Fee includes participation in all sessions, proceedings publishing, excursions, coffee breaks.</w:t>
      </w:r>
    </w:p>
    <w:p w:rsidR="001009A7" w:rsidRPr="004608FA" w:rsidRDefault="001009A7" w:rsidP="00977A87">
      <w:pPr>
        <w:spacing w:after="60" w:line="240" w:lineRule="auto"/>
        <w:ind w:firstLine="426"/>
        <w:jc w:val="both"/>
        <w:rPr>
          <w:rFonts w:ascii="Times New Roman" w:hAnsi="Times New Roman"/>
          <w:sz w:val="20"/>
          <w:szCs w:val="20"/>
          <w:lang w:val="en-US"/>
        </w:rPr>
      </w:pPr>
      <w:r>
        <w:rPr>
          <w:rFonts w:ascii="Times New Roman" w:hAnsi="Times New Roman"/>
          <w:b/>
          <w:sz w:val="20"/>
          <w:szCs w:val="20"/>
          <w:lang w:val="en-US"/>
        </w:rPr>
        <w:t xml:space="preserve">Accommodation </w:t>
      </w:r>
      <w:r>
        <w:rPr>
          <w:rFonts w:ascii="Times New Roman" w:hAnsi="Times New Roman"/>
          <w:sz w:val="20"/>
          <w:szCs w:val="20"/>
          <w:lang w:val="en-US"/>
        </w:rPr>
        <w:t>should be provided and paid by participants.</w:t>
      </w:r>
    </w:p>
    <w:p w:rsidR="001009A7" w:rsidRPr="004608FA" w:rsidRDefault="001009A7" w:rsidP="00977A87">
      <w:pPr>
        <w:spacing w:after="60" w:line="240" w:lineRule="auto"/>
        <w:ind w:firstLine="426"/>
        <w:jc w:val="both"/>
        <w:rPr>
          <w:rFonts w:ascii="Times New Roman" w:hAnsi="Times New Roman"/>
          <w:b/>
          <w:sz w:val="20"/>
          <w:szCs w:val="20"/>
          <w:lang w:val="en-US"/>
        </w:rPr>
      </w:pPr>
      <w:r>
        <w:rPr>
          <w:rFonts w:ascii="Times New Roman" w:hAnsi="Times New Roman"/>
          <w:b/>
          <w:sz w:val="20"/>
          <w:szCs w:val="20"/>
          <w:lang w:val="en-US"/>
        </w:rPr>
        <w:t xml:space="preserve">Fee’s payment </w:t>
      </w:r>
      <w:r w:rsidRPr="004608FA">
        <w:rPr>
          <w:rFonts w:ascii="Times New Roman" w:hAnsi="Times New Roman"/>
          <w:sz w:val="20"/>
          <w:szCs w:val="20"/>
          <w:lang w:val="en-US"/>
        </w:rPr>
        <w:t>should be done till</w:t>
      </w:r>
      <w:r>
        <w:rPr>
          <w:rFonts w:ascii="Times New Roman" w:hAnsi="Times New Roman"/>
          <w:sz w:val="20"/>
          <w:szCs w:val="20"/>
          <w:lang w:val="en-US"/>
        </w:rPr>
        <w:t xml:space="preserve"> </w:t>
      </w:r>
      <w:r w:rsidRPr="004608FA">
        <w:rPr>
          <w:rFonts w:ascii="Times New Roman" w:hAnsi="Times New Roman"/>
          <w:b/>
          <w:sz w:val="20"/>
          <w:szCs w:val="20"/>
          <w:lang w:val="en-US"/>
        </w:rPr>
        <w:t>19 September, 2016</w:t>
      </w:r>
      <w:r>
        <w:rPr>
          <w:rFonts w:ascii="Times New Roman" w:hAnsi="Times New Roman"/>
          <w:b/>
          <w:sz w:val="20"/>
          <w:szCs w:val="20"/>
          <w:lang w:val="en-US"/>
        </w:rPr>
        <w:t>.</w:t>
      </w:r>
    </w:p>
    <w:p w:rsidR="001009A7" w:rsidRPr="004608FA" w:rsidRDefault="001009A7" w:rsidP="00F85033">
      <w:pPr>
        <w:spacing w:after="60" w:line="240" w:lineRule="auto"/>
        <w:ind w:firstLine="426"/>
        <w:jc w:val="center"/>
        <w:rPr>
          <w:rFonts w:ascii="Times New Roman" w:hAnsi="Times New Roman"/>
          <w:b/>
          <w:sz w:val="20"/>
          <w:szCs w:val="20"/>
          <w:lang w:val="en-US"/>
        </w:rPr>
      </w:pPr>
    </w:p>
    <w:p w:rsidR="001009A7" w:rsidRPr="004608FA" w:rsidRDefault="001009A7" w:rsidP="00F85033">
      <w:pPr>
        <w:spacing w:after="60" w:line="240" w:lineRule="auto"/>
        <w:ind w:firstLine="426"/>
        <w:jc w:val="center"/>
        <w:rPr>
          <w:rFonts w:ascii="Times New Roman" w:hAnsi="Times New Roman"/>
          <w:b/>
          <w:sz w:val="24"/>
          <w:szCs w:val="24"/>
          <w:lang w:val="en-US"/>
        </w:rPr>
      </w:pPr>
      <w:r>
        <w:rPr>
          <w:rFonts w:ascii="Times New Roman" w:hAnsi="Times New Roman"/>
          <w:b/>
          <w:sz w:val="24"/>
          <w:szCs w:val="24"/>
          <w:lang w:val="en-US"/>
        </w:rPr>
        <w:t>EVENTS OF CONFERENCE</w:t>
      </w:r>
    </w:p>
    <w:p w:rsidR="001009A7" w:rsidRPr="004608FA" w:rsidRDefault="001009A7" w:rsidP="00347B1F">
      <w:pPr>
        <w:spacing w:after="60" w:line="240" w:lineRule="auto"/>
        <w:ind w:firstLine="426"/>
        <w:jc w:val="both"/>
        <w:rPr>
          <w:rFonts w:ascii="Times New Roman" w:hAnsi="Times New Roman"/>
          <w:sz w:val="20"/>
          <w:szCs w:val="20"/>
          <w:lang w:val="en-US"/>
        </w:rPr>
      </w:pPr>
      <w:r>
        <w:rPr>
          <w:rFonts w:ascii="Times New Roman" w:hAnsi="Times New Roman"/>
          <w:sz w:val="20"/>
          <w:szCs w:val="20"/>
          <w:lang w:val="en-US"/>
        </w:rPr>
        <w:t>In terms of Conference, the following events are planned:</w:t>
      </w:r>
    </w:p>
    <w:p w:rsidR="001009A7" w:rsidRPr="004608FA" w:rsidRDefault="001009A7" w:rsidP="00347B1F">
      <w:pPr>
        <w:spacing w:after="60" w:line="240" w:lineRule="auto"/>
        <w:jc w:val="both"/>
        <w:rPr>
          <w:rFonts w:ascii="Times New Roman" w:hAnsi="Times New Roman"/>
          <w:b/>
          <w:sz w:val="20"/>
          <w:szCs w:val="20"/>
          <w:lang w:val="en-US"/>
        </w:rPr>
      </w:pPr>
      <w:r>
        <w:rPr>
          <w:rFonts w:ascii="Times New Roman" w:hAnsi="Times New Roman"/>
          <w:b/>
          <w:sz w:val="20"/>
          <w:szCs w:val="20"/>
          <w:lang w:val="en-US"/>
        </w:rPr>
        <w:t>- Plenary and sectional reports</w:t>
      </w:r>
    </w:p>
    <w:p w:rsidR="001009A7" w:rsidRPr="004608FA" w:rsidRDefault="001009A7" w:rsidP="00347B1F">
      <w:pPr>
        <w:spacing w:after="60" w:line="240" w:lineRule="auto"/>
        <w:jc w:val="both"/>
        <w:rPr>
          <w:rFonts w:ascii="Times New Roman" w:hAnsi="Times New Roman"/>
          <w:b/>
          <w:sz w:val="20"/>
          <w:szCs w:val="20"/>
          <w:lang w:val="en-US"/>
        </w:rPr>
      </w:pPr>
      <w:r w:rsidRPr="004608FA">
        <w:rPr>
          <w:rFonts w:ascii="Times New Roman" w:hAnsi="Times New Roman"/>
          <w:b/>
          <w:sz w:val="20"/>
          <w:szCs w:val="20"/>
          <w:lang w:val="en-US"/>
        </w:rPr>
        <w:t xml:space="preserve">- </w:t>
      </w:r>
      <w:r>
        <w:rPr>
          <w:rFonts w:ascii="Times New Roman" w:hAnsi="Times New Roman"/>
          <w:b/>
          <w:sz w:val="20"/>
          <w:szCs w:val="20"/>
          <w:lang w:val="en-US"/>
        </w:rPr>
        <w:t>Young scientists contest</w:t>
      </w:r>
    </w:p>
    <w:p w:rsidR="001009A7" w:rsidRPr="004608FA" w:rsidRDefault="001009A7" w:rsidP="00347B1F">
      <w:pPr>
        <w:spacing w:after="60" w:line="240" w:lineRule="auto"/>
        <w:jc w:val="both"/>
        <w:rPr>
          <w:rFonts w:ascii="Times New Roman" w:hAnsi="Times New Roman"/>
          <w:b/>
          <w:sz w:val="20"/>
          <w:szCs w:val="20"/>
          <w:lang w:val="en-US"/>
        </w:rPr>
      </w:pPr>
      <w:r w:rsidRPr="004608FA">
        <w:rPr>
          <w:rFonts w:ascii="Times New Roman" w:hAnsi="Times New Roman"/>
          <w:b/>
          <w:sz w:val="20"/>
          <w:szCs w:val="20"/>
          <w:lang w:val="en-US"/>
        </w:rPr>
        <w:t xml:space="preserve">- </w:t>
      </w:r>
      <w:r>
        <w:rPr>
          <w:rFonts w:ascii="Times New Roman" w:hAnsi="Times New Roman"/>
          <w:b/>
          <w:sz w:val="20"/>
          <w:szCs w:val="20"/>
          <w:lang w:val="en-US"/>
        </w:rPr>
        <w:t>Excursion program.</w:t>
      </w:r>
    </w:p>
    <w:p w:rsidR="001009A7" w:rsidRPr="004608FA" w:rsidRDefault="001009A7" w:rsidP="00F85033">
      <w:pPr>
        <w:spacing w:after="60" w:line="240" w:lineRule="auto"/>
        <w:ind w:firstLine="426"/>
        <w:jc w:val="center"/>
        <w:rPr>
          <w:rFonts w:ascii="Times New Roman" w:hAnsi="Times New Roman"/>
          <w:b/>
          <w:sz w:val="20"/>
          <w:szCs w:val="20"/>
          <w:lang w:val="en-US"/>
        </w:rPr>
      </w:pPr>
    </w:p>
    <w:p w:rsidR="001009A7" w:rsidRPr="005E5356" w:rsidRDefault="001009A7" w:rsidP="008403B7">
      <w:pPr>
        <w:spacing w:after="60" w:line="240" w:lineRule="auto"/>
        <w:ind w:firstLine="426"/>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KEY</w:t>
      </w:r>
      <w:r w:rsidRPr="005E5356">
        <w:rPr>
          <w:rFonts w:ascii="Times New Roman" w:hAnsi="Times New Roman"/>
          <w:b/>
          <w:sz w:val="24"/>
          <w:szCs w:val="24"/>
          <w:lang w:val="en-US"/>
        </w:rPr>
        <w:t xml:space="preserve"> </w:t>
      </w:r>
      <w:r>
        <w:rPr>
          <w:rFonts w:ascii="Times New Roman" w:hAnsi="Times New Roman"/>
          <w:b/>
          <w:sz w:val="24"/>
          <w:szCs w:val="24"/>
          <w:lang w:val="en-US"/>
        </w:rPr>
        <w:t>DATES</w:t>
      </w:r>
    </w:p>
    <w:p w:rsidR="001009A7" w:rsidRPr="004608FA" w:rsidRDefault="001009A7" w:rsidP="00347B1F">
      <w:pPr>
        <w:pStyle w:val="NoSpacing"/>
        <w:rPr>
          <w:rFonts w:ascii="Times New Roman" w:hAnsi="Times New Roman"/>
          <w:sz w:val="20"/>
          <w:szCs w:val="20"/>
          <w:lang w:val="en-US"/>
        </w:rPr>
      </w:pPr>
      <w:r w:rsidRPr="004608FA">
        <w:rPr>
          <w:rFonts w:ascii="Times New Roman" w:hAnsi="Times New Roman"/>
          <w:b/>
          <w:sz w:val="20"/>
          <w:szCs w:val="20"/>
          <w:lang w:val="en-US"/>
        </w:rPr>
        <w:t xml:space="preserve">17 </w:t>
      </w:r>
      <w:r>
        <w:rPr>
          <w:rFonts w:ascii="Times New Roman" w:hAnsi="Times New Roman"/>
          <w:b/>
          <w:sz w:val="20"/>
          <w:szCs w:val="20"/>
          <w:lang w:val="en-US"/>
        </w:rPr>
        <w:t>June</w:t>
      </w:r>
      <w:r w:rsidRPr="004608FA">
        <w:rPr>
          <w:rFonts w:ascii="Times New Roman" w:hAnsi="Times New Roman"/>
          <w:b/>
          <w:sz w:val="20"/>
          <w:szCs w:val="20"/>
          <w:lang w:val="en-US"/>
        </w:rPr>
        <w:t>,</w:t>
      </w:r>
      <w:r>
        <w:rPr>
          <w:rFonts w:ascii="Times New Roman" w:hAnsi="Times New Roman"/>
          <w:b/>
          <w:sz w:val="20"/>
          <w:szCs w:val="20"/>
          <w:lang w:val="en-US"/>
        </w:rPr>
        <w:t xml:space="preserve"> 2016</w:t>
      </w:r>
      <w:r w:rsidRPr="004608FA">
        <w:rPr>
          <w:rFonts w:ascii="Times New Roman" w:hAnsi="Times New Roman"/>
          <w:b/>
          <w:sz w:val="20"/>
          <w:szCs w:val="20"/>
          <w:lang w:val="en-US"/>
        </w:rPr>
        <w:t xml:space="preserve"> – </w:t>
      </w:r>
      <w:r>
        <w:rPr>
          <w:rFonts w:ascii="Times New Roman" w:hAnsi="Times New Roman"/>
          <w:sz w:val="20"/>
          <w:szCs w:val="20"/>
          <w:lang w:val="en-US"/>
        </w:rPr>
        <w:t>start for Conference application form filling;</w:t>
      </w:r>
    </w:p>
    <w:p w:rsidR="001009A7" w:rsidRPr="004608FA" w:rsidRDefault="001009A7" w:rsidP="00347B1F">
      <w:pPr>
        <w:pStyle w:val="NoSpacing"/>
        <w:rPr>
          <w:rFonts w:ascii="Times New Roman" w:hAnsi="Times New Roman"/>
          <w:sz w:val="20"/>
          <w:szCs w:val="20"/>
          <w:lang w:val="en-US"/>
        </w:rPr>
      </w:pPr>
      <w:r w:rsidRPr="004608FA">
        <w:rPr>
          <w:rFonts w:ascii="Times New Roman" w:hAnsi="Times New Roman"/>
          <w:b/>
          <w:sz w:val="20"/>
          <w:szCs w:val="20"/>
          <w:lang w:val="en-US"/>
        </w:rPr>
        <w:t xml:space="preserve">18 </w:t>
      </w:r>
      <w:r>
        <w:rPr>
          <w:rFonts w:ascii="Times New Roman" w:hAnsi="Times New Roman"/>
          <w:b/>
          <w:sz w:val="20"/>
          <w:szCs w:val="20"/>
          <w:lang w:val="en-US"/>
        </w:rPr>
        <w:t>September</w:t>
      </w:r>
      <w:r w:rsidRPr="004608FA">
        <w:rPr>
          <w:rFonts w:ascii="Times New Roman" w:hAnsi="Times New Roman"/>
          <w:b/>
          <w:sz w:val="20"/>
          <w:szCs w:val="20"/>
          <w:lang w:val="en-US"/>
        </w:rPr>
        <w:t xml:space="preserve">, 2016 – </w:t>
      </w:r>
      <w:r w:rsidRPr="004608FA">
        <w:rPr>
          <w:rFonts w:ascii="Times New Roman" w:hAnsi="Times New Roman"/>
          <w:sz w:val="20"/>
          <w:szCs w:val="20"/>
          <w:lang w:val="en-US"/>
        </w:rPr>
        <w:t xml:space="preserve">end </w:t>
      </w:r>
      <w:r>
        <w:rPr>
          <w:rFonts w:ascii="Times New Roman" w:hAnsi="Times New Roman"/>
          <w:sz w:val="20"/>
          <w:szCs w:val="20"/>
          <w:lang w:val="en-US"/>
        </w:rPr>
        <w:t>for C</w:t>
      </w:r>
      <w:r w:rsidRPr="004608FA">
        <w:rPr>
          <w:rFonts w:ascii="Times New Roman" w:hAnsi="Times New Roman"/>
          <w:sz w:val="20"/>
          <w:szCs w:val="20"/>
          <w:lang w:val="en-US"/>
        </w:rPr>
        <w:t xml:space="preserve">onference </w:t>
      </w:r>
      <w:r>
        <w:rPr>
          <w:rFonts w:ascii="Times New Roman" w:hAnsi="Times New Roman"/>
          <w:sz w:val="20"/>
          <w:szCs w:val="20"/>
          <w:lang w:val="en-US"/>
        </w:rPr>
        <w:t>abstract submitting</w:t>
      </w:r>
      <w:r w:rsidRPr="004608FA">
        <w:rPr>
          <w:rFonts w:ascii="Times New Roman" w:hAnsi="Times New Roman"/>
          <w:sz w:val="20"/>
          <w:szCs w:val="20"/>
          <w:lang w:val="en-US"/>
        </w:rPr>
        <w:t>;</w:t>
      </w:r>
    </w:p>
    <w:p w:rsidR="001009A7" w:rsidRPr="004608FA" w:rsidRDefault="001009A7" w:rsidP="00347B1F">
      <w:pPr>
        <w:pStyle w:val="NoSpacing"/>
        <w:rPr>
          <w:rFonts w:ascii="Times New Roman" w:hAnsi="Times New Roman"/>
          <w:sz w:val="20"/>
          <w:szCs w:val="20"/>
          <w:lang w:val="en-US"/>
        </w:rPr>
      </w:pPr>
      <w:r w:rsidRPr="004608FA">
        <w:rPr>
          <w:rFonts w:ascii="Times New Roman" w:hAnsi="Times New Roman"/>
          <w:sz w:val="20"/>
          <w:szCs w:val="20"/>
          <w:lang w:val="en-US"/>
        </w:rPr>
        <w:t>1</w:t>
      </w:r>
      <w:r w:rsidRPr="004608FA">
        <w:rPr>
          <w:rFonts w:ascii="Times New Roman" w:hAnsi="Times New Roman"/>
          <w:b/>
          <w:sz w:val="20"/>
          <w:szCs w:val="20"/>
          <w:lang w:val="en-US"/>
        </w:rPr>
        <w:t xml:space="preserve">9 September, 2016 – </w:t>
      </w:r>
      <w:r>
        <w:rPr>
          <w:rFonts w:ascii="Times New Roman" w:hAnsi="Times New Roman"/>
          <w:sz w:val="20"/>
          <w:szCs w:val="20"/>
          <w:lang w:val="en-US"/>
        </w:rPr>
        <w:t>fee’s payment deadline;</w:t>
      </w:r>
    </w:p>
    <w:p w:rsidR="001009A7" w:rsidRPr="004608FA" w:rsidRDefault="001009A7" w:rsidP="00347B1F">
      <w:pPr>
        <w:pStyle w:val="NoSpacing"/>
        <w:rPr>
          <w:rFonts w:ascii="Times New Roman" w:hAnsi="Times New Roman"/>
          <w:sz w:val="20"/>
          <w:szCs w:val="20"/>
          <w:lang w:val="en-US"/>
        </w:rPr>
      </w:pPr>
      <w:r w:rsidRPr="004608FA">
        <w:rPr>
          <w:rFonts w:ascii="Times New Roman" w:hAnsi="Times New Roman"/>
          <w:b/>
          <w:sz w:val="20"/>
          <w:szCs w:val="20"/>
          <w:lang w:val="en-US"/>
        </w:rPr>
        <w:t xml:space="preserve">24-25 </w:t>
      </w:r>
      <w:r>
        <w:rPr>
          <w:rFonts w:ascii="Times New Roman" w:hAnsi="Times New Roman"/>
          <w:b/>
          <w:sz w:val="20"/>
          <w:szCs w:val="20"/>
          <w:lang w:val="en-US"/>
        </w:rPr>
        <w:t>October,</w:t>
      </w:r>
      <w:r w:rsidRPr="004608FA">
        <w:rPr>
          <w:rFonts w:ascii="Times New Roman" w:hAnsi="Times New Roman"/>
          <w:b/>
          <w:sz w:val="20"/>
          <w:szCs w:val="20"/>
          <w:lang w:val="en-US"/>
        </w:rPr>
        <w:t xml:space="preserve"> 2016 </w:t>
      </w:r>
      <w:r w:rsidRPr="004608FA">
        <w:rPr>
          <w:rFonts w:ascii="Times New Roman" w:hAnsi="Times New Roman"/>
          <w:sz w:val="20"/>
          <w:szCs w:val="20"/>
          <w:lang w:val="en-US"/>
        </w:rPr>
        <w:t xml:space="preserve">– </w:t>
      </w:r>
      <w:r>
        <w:rPr>
          <w:rFonts w:ascii="Times New Roman" w:hAnsi="Times New Roman"/>
          <w:sz w:val="20"/>
          <w:szCs w:val="20"/>
          <w:lang w:val="en-US"/>
        </w:rPr>
        <w:t>registration for Conference participants in KSUAE.</w:t>
      </w:r>
    </w:p>
    <w:p w:rsidR="001009A7" w:rsidRPr="004608FA" w:rsidRDefault="001009A7" w:rsidP="000C0C5E">
      <w:pPr>
        <w:spacing w:after="0" w:line="240" w:lineRule="auto"/>
        <w:ind w:firstLine="360"/>
        <w:jc w:val="both"/>
        <w:rPr>
          <w:rFonts w:ascii="Times New Roman" w:hAnsi="Times New Roman"/>
          <w:b/>
          <w:sz w:val="20"/>
          <w:szCs w:val="20"/>
          <w:lang w:val="en-US"/>
        </w:rPr>
      </w:pPr>
      <w:r>
        <w:rPr>
          <w:rFonts w:ascii="Times New Roman" w:hAnsi="Times New Roman"/>
          <w:b/>
          <w:sz w:val="20"/>
          <w:szCs w:val="20"/>
          <w:lang w:val="en-US"/>
        </w:rPr>
        <w:t>HSC-2016 Conference will be held in Kazan State University of Architecture and Engineering from 25 to 27 October, 2016 on the following address: 420043, Russia, Republic of Tatarstan, Kazan, Zelenaya str., 1.</w:t>
      </w:r>
    </w:p>
    <w:p w:rsidR="001009A7" w:rsidRDefault="001009A7" w:rsidP="008403B7">
      <w:pPr>
        <w:spacing w:after="60" w:line="240" w:lineRule="auto"/>
        <w:ind w:firstLine="426"/>
        <w:jc w:val="both"/>
        <w:rPr>
          <w:rFonts w:ascii="Times New Roman" w:hAnsi="Times New Roman"/>
          <w:sz w:val="20"/>
          <w:szCs w:val="20"/>
          <w:lang w:val="en-US"/>
        </w:rPr>
      </w:pPr>
      <w:r>
        <w:rPr>
          <w:rFonts w:ascii="Times New Roman" w:hAnsi="Times New Roman"/>
          <w:sz w:val="20"/>
          <w:szCs w:val="20"/>
          <w:lang w:val="en-US"/>
        </w:rPr>
        <w:t>Conference</w:t>
      </w:r>
      <w:r w:rsidRPr="004608FA">
        <w:rPr>
          <w:rFonts w:ascii="Times New Roman" w:hAnsi="Times New Roman"/>
          <w:sz w:val="20"/>
          <w:szCs w:val="20"/>
          <w:lang w:val="en-US"/>
        </w:rPr>
        <w:t xml:space="preserve"> </w:t>
      </w:r>
      <w:r>
        <w:rPr>
          <w:rFonts w:ascii="Times New Roman" w:hAnsi="Times New Roman"/>
          <w:sz w:val="20"/>
          <w:szCs w:val="20"/>
          <w:lang w:val="en-US"/>
        </w:rPr>
        <w:t>Secretary</w:t>
      </w:r>
      <w:r w:rsidRPr="004608FA">
        <w:rPr>
          <w:rFonts w:ascii="Times New Roman" w:hAnsi="Times New Roman"/>
          <w:sz w:val="20"/>
          <w:szCs w:val="20"/>
          <w:lang w:val="en-US"/>
        </w:rPr>
        <w:t xml:space="preserve">: </w:t>
      </w:r>
      <w:r>
        <w:rPr>
          <w:rFonts w:ascii="Times New Roman" w:hAnsi="Times New Roman"/>
          <w:sz w:val="20"/>
          <w:szCs w:val="20"/>
          <w:lang w:val="en-US"/>
        </w:rPr>
        <w:t xml:space="preserve">Dr. Morozov Nicolay, Dr. Krasinikova Natalya. </w:t>
      </w:r>
    </w:p>
    <w:p w:rsidR="001009A7" w:rsidRDefault="001009A7" w:rsidP="008403B7">
      <w:pPr>
        <w:spacing w:after="60" w:line="240" w:lineRule="auto"/>
        <w:ind w:firstLine="426"/>
        <w:jc w:val="both"/>
        <w:rPr>
          <w:rFonts w:ascii="Times New Roman" w:hAnsi="Times New Roman"/>
          <w:b/>
          <w:sz w:val="20"/>
          <w:szCs w:val="20"/>
          <w:lang w:val="en-US"/>
        </w:rPr>
      </w:pPr>
      <w:r>
        <w:rPr>
          <w:rFonts w:ascii="Times New Roman" w:hAnsi="Times New Roman"/>
          <w:sz w:val="20"/>
          <w:szCs w:val="20"/>
          <w:lang w:val="en-US"/>
        </w:rPr>
        <w:t>Phone number: +7</w:t>
      </w:r>
      <w:r w:rsidRPr="004608FA">
        <w:rPr>
          <w:rFonts w:ascii="Times New Roman" w:hAnsi="Times New Roman"/>
          <w:sz w:val="20"/>
          <w:szCs w:val="20"/>
          <w:lang w:val="en-US"/>
        </w:rPr>
        <w:t>(843)510-47-34</w:t>
      </w:r>
      <w:r w:rsidRPr="004608FA">
        <w:rPr>
          <w:rFonts w:ascii="Times New Roman" w:hAnsi="Times New Roman"/>
          <w:b/>
          <w:sz w:val="20"/>
          <w:szCs w:val="20"/>
          <w:lang w:val="en-US"/>
        </w:rPr>
        <w:t xml:space="preserve">, </w:t>
      </w:r>
    </w:p>
    <w:p w:rsidR="001009A7" w:rsidRDefault="001009A7" w:rsidP="008403B7">
      <w:pPr>
        <w:spacing w:after="60" w:line="240" w:lineRule="auto"/>
        <w:ind w:firstLine="426"/>
        <w:jc w:val="both"/>
        <w:rPr>
          <w:rFonts w:ascii="Times New Roman" w:hAnsi="Times New Roman"/>
          <w:b/>
          <w:sz w:val="20"/>
          <w:szCs w:val="20"/>
          <w:lang w:val="en-US"/>
        </w:rPr>
      </w:pPr>
      <w:r w:rsidRPr="00312178">
        <w:rPr>
          <w:rFonts w:ascii="Times New Roman" w:hAnsi="Times New Roman"/>
          <w:b/>
          <w:sz w:val="20"/>
          <w:szCs w:val="20"/>
          <w:lang w:val="en-US"/>
        </w:rPr>
        <w:t>e</w:t>
      </w:r>
      <w:r w:rsidRPr="004608FA">
        <w:rPr>
          <w:rFonts w:ascii="Times New Roman" w:hAnsi="Times New Roman"/>
          <w:b/>
          <w:sz w:val="20"/>
          <w:szCs w:val="20"/>
          <w:lang w:val="en-US"/>
        </w:rPr>
        <w:t>-</w:t>
      </w:r>
      <w:r w:rsidRPr="00312178">
        <w:rPr>
          <w:rFonts w:ascii="Times New Roman" w:hAnsi="Times New Roman"/>
          <w:b/>
          <w:sz w:val="20"/>
          <w:szCs w:val="20"/>
          <w:lang w:val="en-US"/>
        </w:rPr>
        <w:t>mail</w:t>
      </w:r>
      <w:r w:rsidRPr="004608FA">
        <w:rPr>
          <w:rFonts w:ascii="Times New Roman" w:hAnsi="Times New Roman"/>
          <w:b/>
          <w:sz w:val="20"/>
          <w:szCs w:val="20"/>
          <w:lang w:val="en-US"/>
        </w:rPr>
        <w:t xml:space="preserve">: </w:t>
      </w:r>
      <w:hyperlink r:id="rId6" w:history="1">
        <w:r w:rsidRPr="00DE49DB">
          <w:rPr>
            <w:rStyle w:val="Hyperlink"/>
            <w:rFonts w:ascii="Times New Roman" w:hAnsi="Times New Roman"/>
            <w:b/>
            <w:sz w:val="20"/>
            <w:szCs w:val="20"/>
            <w:lang w:val="en-US"/>
          </w:rPr>
          <w:t>vpb2016-kgasu@mail.ru</w:t>
        </w:r>
      </w:hyperlink>
    </w:p>
    <w:p w:rsidR="001009A7" w:rsidRPr="004608FA" w:rsidRDefault="001009A7" w:rsidP="008403B7">
      <w:pPr>
        <w:spacing w:after="60" w:line="240" w:lineRule="auto"/>
        <w:ind w:firstLine="426"/>
        <w:jc w:val="both"/>
        <w:rPr>
          <w:rFonts w:ascii="Times New Roman" w:hAnsi="Times New Roman"/>
          <w:b/>
          <w:sz w:val="20"/>
          <w:szCs w:val="20"/>
          <w:lang w:val="en-US"/>
        </w:rPr>
      </w:pPr>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Department of Architecture, Engineering and Housing of </w:t>
      </w:r>
      <w:smartTag w:uri="urn:schemas-microsoft-com:office:smarttags" w:element="place">
        <w:smartTag w:uri="urn:schemas-microsoft-com:office:smarttags" w:element="PlaceType">
          <w:r>
            <w:rPr>
              <w:rFonts w:ascii="Times New Roman" w:hAnsi="Times New Roman"/>
              <w:sz w:val="20"/>
              <w:szCs w:val="20"/>
              <w:lang w:val="en-US"/>
            </w:rPr>
            <w:t>Republic</w:t>
          </w:r>
        </w:smartTag>
        <w:r>
          <w:rPr>
            <w:rFonts w:ascii="Times New Roman" w:hAnsi="Times New Roman"/>
            <w:sz w:val="20"/>
            <w:szCs w:val="20"/>
            <w:lang w:val="en-US"/>
          </w:rPr>
          <w:t xml:space="preserve"> of </w:t>
        </w:r>
        <w:smartTag w:uri="urn:schemas-microsoft-com:office:smarttags" w:element="PlaceName">
          <w:r>
            <w:rPr>
              <w:rFonts w:ascii="Times New Roman" w:hAnsi="Times New Roman"/>
              <w:sz w:val="20"/>
              <w:szCs w:val="20"/>
              <w:lang w:val="en-US"/>
            </w:rPr>
            <w:t>Tatarstan</w:t>
          </w:r>
        </w:smartTag>
      </w:smartTag>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Republic of Tatarstan President’s Office</w:t>
      </w:r>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Non-profit organization “Republic of Tatarstan President’s State Housing Foundation”</w:t>
      </w:r>
    </w:p>
    <w:p w:rsidR="001009A7" w:rsidRPr="004608FA" w:rsidRDefault="001009A7" w:rsidP="008403B7">
      <w:pPr>
        <w:spacing w:after="0" w:line="240" w:lineRule="auto"/>
        <w:jc w:val="center"/>
        <w:rPr>
          <w:rFonts w:ascii="Times New Roman" w:hAnsi="Times New Roman"/>
          <w:sz w:val="20"/>
          <w:szCs w:val="20"/>
          <w:lang w:val="en-US"/>
        </w:rPr>
      </w:pPr>
      <w:r w:rsidRPr="00074539">
        <w:rPr>
          <w:rStyle w:val="Emphasis"/>
          <w:rFonts w:ascii="Times New Roman" w:hAnsi="Times New Roman"/>
          <w:i w:val="0"/>
          <w:sz w:val="20"/>
          <w:szCs w:val="20"/>
          <w:lang w:val="en-US"/>
        </w:rPr>
        <w:t>International Federation for Structural Concrete</w:t>
      </w:r>
      <w:r w:rsidRPr="00074539">
        <w:rPr>
          <w:rFonts w:ascii="Times New Roman" w:hAnsi="Times New Roman"/>
          <w:i/>
          <w:sz w:val="20"/>
          <w:szCs w:val="20"/>
          <w:lang w:val="en-US"/>
        </w:rPr>
        <w:t xml:space="preserve"> (</w:t>
      </w:r>
      <w:r>
        <w:rPr>
          <w:rFonts w:ascii="Times New Roman" w:hAnsi="Times New Roman"/>
          <w:i/>
          <w:sz w:val="20"/>
          <w:szCs w:val="20"/>
          <w:lang w:val="en-US"/>
        </w:rPr>
        <w:t>fib</w:t>
      </w:r>
      <w:r w:rsidRPr="00074539">
        <w:rPr>
          <w:rFonts w:ascii="Times New Roman" w:hAnsi="Times New Roman"/>
          <w:i/>
          <w:sz w:val="20"/>
          <w:szCs w:val="20"/>
          <w:lang w:val="en-US"/>
        </w:rPr>
        <w:t>)</w:t>
      </w:r>
      <w:r>
        <w:rPr>
          <w:rFonts w:ascii="Times New Roman" w:hAnsi="Times New Roman"/>
          <w:sz w:val="20"/>
          <w:szCs w:val="20"/>
          <w:lang w:val="en-US"/>
        </w:rPr>
        <w:t xml:space="preserve"> National Group</w:t>
      </w:r>
    </w:p>
    <w:p w:rsidR="001009A7" w:rsidRDefault="001009A7" w:rsidP="008403B7">
      <w:pPr>
        <w:spacing w:after="0" w:line="240" w:lineRule="auto"/>
        <w:jc w:val="center"/>
        <w:rPr>
          <w:rFonts w:ascii="Times New Roman" w:hAnsi="Times New Roman"/>
          <w:sz w:val="20"/>
          <w:szCs w:val="20"/>
          <w:lang w:val="en-US"/>
        </w:rPr>
      </w:pPr>
      <w:r w:rsidRPr="007D232E">
        <w:rPr>
          <w:rFonts w:ascii="Times New Roman" w:hAnsi="Times New Roman"/>
          <w:sz w:val="20"/>
          <w:szCs w:val="20"/>
          <w:lang w:val="en-US"/>
        </w:rPr>
        <w:t xml:space="preserve">The International </w:t>
      </w:r>
      <w:smartTag w:uri="urn:schemas-microsoft-com:office:smarttags" w:element="place">
        <w:r w:rsidRPr="007D232E">
          <w:rPr>
            <w:rFonts w:ascii="Times New Roman" w:hAnsi="Times New Roman"/>
            <w:sz w:val="20"/>
            <w:szCs w:val="20"/>
            <w:lang w:val="en-US"/>
          </w:rPr>
          <w:t>Union</w:t>
        </w:r>
      </w:smartTag>
      <w:r w:rsidRPr="007D232E">
        <w:rPr>
          <w:rFonts w:ascii="Times New Roman" w:hAnsi="Times New Roman"/>
          <w:sz w:val="20"/>
          <w:szCs w:val="20"/>
          <w:lang w:val="en-US"/>
        </w:rPr>
        <w:t xml:space="preserve"> of Laboratories and Experts in Construction Materials, Systems and Structures</w:t>
      </w:r>
      <w:r w:rsidRPr="004608FA">
        <w:rPr>
          <w:rFonts w:ascii="Times New Roman" w:hAnsi="Times New Roman"/>
          <w:sz w:val="20"/>
          <w:szCs w:val="20"/>
          <w:lang w:val="en-US"/>
        </w:rPr>
        <w:t xml:space="preserve"> (</w:t>
      </w:r>
      <w:r w:rsidRPr="000F0D02">
        <w:rPr>
          <w:rFonts w:ascii="Times New Roman" w:hAnsi="Times New Roman"/>
          <w:sz w:val="20"/>
          <w:szCs w:val="20"/>
          <w:lang w:val="en-US"/>
        </w:rPr>
        <w:t>RILEM</w:t>
      </w:r>
      <w:r w:rsidRPr="004608FA">
        <w:rPr>
          <w:rFonts w:ascii="Times New Roman" w:hAnsi="Times New Roman"/>
          <w:sz w:val="20"/>
          <w:szCs w:val="20"/>
          <w:lang w:val="en-US"/>
        </w:rPr>
        <w:t>)</w:t>
      </w:r>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Regional Group</w:t>
      </w:r>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Structural Concrete Association</w:t>
      </w:r>
    </w:p>
    <w:p w:rsidR="001009A7"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State Unitary </w:t>
      </w:r>
      <w:smartTag w:uri="urn:schemas-microsoft-com:office:smarttags" w:element="place">
        <w:smartTag w:uri="urn:schemas-microsoft-com:office:smarttags" w:element="City">
          <w:r>
            <w:rPr>
              <w:rFonts w:ascii="Times New Roman" w:hAnsi="Times New Roman"/>
              <w:sz w:val="20"/>
              <w:szCs w:val="20"/>
              <w:lang w:val="en-US"/>
            </w:rPr>
            <w:t>E</w:t>
          </w:r>
          <w:r w:rsidRPr="004608FA">
            <w:rPr>
              <w:rFonts w:ascii="Times New Roman" w:hAnsi="Times New Roman"/>
              <w:sz w:val="20"/>
              <w:szCs w:val="20"/>
              <w:lang w:val="en-US"/>
            </w:rPr>
            <w:t>nterprise</w:t>
          </w:r>
        </w:smartTag>
      </w:smartTag>
      <w:r>
        <w:rPr>
          <w:rFonts w:ascii="Times New Roman" w:hAnsi="Times New Roman"/>
          <w:sz w:val="20"/>
          <w:szCs w:val="20"/>
          <w:lang w:val="en-US"/>
        </w:rPr>
        <w:t xml:space="preserve"> “Tatinvestgrazhdanproject”</w:t>
      </w:r>
    </w:p>
    <w:p w:rsidR="001009A7" w:rsidRPr="004608FA" w:rsidRDefault="001009A7" w:rsidP="008403B7">
      <w:pPr>
        <w:spacing w:after="0" w:line="240" w:lineRule="auto"/>
        <w:jc w:val="center"/>
        <w:rPr>
          <w:rFonts w:ascii="Times New Roman" w:hAnsi="Times New Roman"/>
          <w:sz w:val="20"/>
          <w:szCs w:val="20"/>
          <w:lang w:val="en-US"/>
        </w:rPr>
      </w:pPr>
      <w:r>
        <w:rPr>
          <w:rFonts w:ascii="Times New Roman" w:hAnsi="Times New Roman"/>
          <w:sz w:val="20"/>
          <w:szCs w:val="20"/>
          <w:lang w:val="en-US"/>
        </w:rPr>
        <w:t>Public Society</w:t>
      </w:r>
      <w:r w:rsidRPr="004608FA">
        <w:rPr>
          <w:rFonts w:ascii="Times New Roman" w:hAnsi="Times New Roman"/>
          <w:sz w:val="20"/>
          <w:szCs w:val="20"/>
          <w:lang w:val="en-US"/>
        </w:rPr>
        <w:t xml:space="preserve"> </w:t>
      </w:r>
      <w:r>
        <w:rPr>
          <w:rFonts w:ascii="Times New Roman" w:hAnsi="Times New Roman"/>
          <w:sz w:val="20"/>
          <w:szCs w:val="20"/>
          <w:lang w:val="en-US"/>
        </w:rPr>
        <w:t>“</w:t>
      </w:r>
      <w:smartTag w:uri="urn:schemas-microsoft-com:office:smarttags" w:element="place">
        <w:smartTag w:uri="urn:schemas-microsoft-com:office:smarttags" w:element="City">
          <w:r>
            <w:rPr>
              <w:rFonts w:ascii="Times New Roman" w:hAnsi="Times New Roman"/>
              <w:sz w:val="20"/>
              <w:szCs w:val="20"/>
              <w:lang w:val="en-US"/>
            </w:rPr>
            <w:t>Kazan</w:t>
          </w:r>
        </w:smartTag>
      </w:smartTag>
      <w:r>
        <w:rPr>
          <w:rFonts w:ascii="Times New Roman" w:hAnsi="Times New Roman"/>
          <w:sz w:val="20"/>
          <w:szCs w:val="20"/>
          <w:lang w:val="en-US"/>
        </w:rPr>
        <w:t xml:space="preserve"> Giproniiaviaprom”</w:t>
      </w:r>
    </w:p>
    <w:p w:rsidR="001009A7" w:rsidRPr="004608FA" w:rsidRDefault="001009A7" w:rsidP="008403B7">
      <w:pPr>
        <w:spacing w:after="0" w:line="240" w:lineRule="auto"/>
        <w:jc w:val="center"/>
        <w:rPr>
          <w:rFonts w:ascii="Times New Roman" w:hAnsi="Times New Roman"/>
          <w:sz w:val="20"/>
          <w:szCs w:val="20"/>
          <w:lang w:val="en-US"/>
        </w:rPr>
      </w:pPr>
      <w:smartTag w:uri="urn:schemas-microsoft-com:office:smarttags" w:element="place">
        <w:smartTag w:uri="urn:schemas-microsoft-com:office:smarttags" w:element="PlaceName">
          <w:r>
            <w:rPr>
              <w:rFonts w:ascii="Times New Roman" w:hAnsi="Times New Roman"/>
              <w:sz w:val="20"/>
              <w:szCs w:val="20"/>
              <w:lang w:val="en-US"/>
            </w:rPr>
            <w:t>Kazan</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State</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University</w:t>
          </w:r>
        </w:smartTag>
      </w:smartTag>
      <w:r>
        <w:rPr>
          <w:rFonts w:ascii="Times New Roman" w:hAnsi="Times New Roman"/>
          <w:sz w:val="20"/>
          <w:szCs w:val="20"/>
          <w:lang w:val="en-US"/>
        </w:rPr>
        <w:t xml:space="preserve"> of Architecture and Engineering</w:t>
      </w:r>
    </w:p>
    <w:p w:rsidR="001009A7" w:rsidRDefault="001009A7" w:rsidP="008403B7">
      <w:pPr>
        <w:spacing w:after="0" w:line="240" w:lineRule="auto"/>
        <w:ind w:firstLine="709"/>
        <w:jc w:val="center"/>
        <w:rPr>
          <w:rFonts w:ascii="Times New Roman" w:hAnsi="Times New Roman"/>
          <w:b/>
          <w:sz w:val="28"/>
          <w:szCs w:val="24"/>
          <w:lang w:val="en-US"/>
        </w:rPr>
      </w:pPr>
    </w:p>
    <w:p w:rsidR="001009A7" w:rsidRPr="004608FA" w:rsidRDefault="001009A7" w:rsidP="008403B7">
      <w:pPr>
        <w:spacing w:after="0" w:line="240" w:lineRule="auto"/>
        <w:ind w:firstLine="709"/>
        <w:jc w:val="center"/>
        <w:rPr>
          <w:rFonts w:ascii="Times New Roman" w:hAnsi="Times New Roman"/>
          <w:b/>
          <w:sz w:val="28"/>
          <w:szCs w:val="24"/>
          <w:lang w:val="en-US"/>
        </w:rPr>
      </w:pPr>
    </w:p>
    <w:p w:rsidR="001009A7" w:rsidRPr="004608FA" w:rsidRDefault="001009A7" w:rsidP="008403B7">
      <w:pPr>
        <w:spacing w:after="0" w:line="240" w:lineRule="auto"/>
        <w:jc w:val="center"/>
        <w:rPr>
          <w:rFonts w:ascii="Times New Roman" w:hAnsi="Times New Roman"/>
          <w:b/>
          <w:sz w:val="28"/>
          <w:szCs w:val="24"/>
          <w:lang w:val="en-US"/>
        </w:rPr>
      </w:pPr>
      <w:r>
        <w:rPr>
          <w:rFonts w:ascii="Times New Roman" w:hAnsi="Times New Roman"/>
          <w:b/>
          <w:sz w:val="32"/>
          <w:szCs w:val="32"/>
          <w:lang w:val="en-US"/>
        </w:rPr>
        <w:t xml:space="preserve">International Scientific-Technical </w:t>
      </w:r>
      <w:r>
        <w:rPr>
          <w:rFonts w:ascii="Times New Roman" w:hAnsi="Times New Roman"/>
          <w:b/>
          <w:sz w:val="28"/>
          <w:szCs w:val="24"/>
          <w:lang w:val="en-US"/>
        </w:rPr>
        <w:t>Conference</w:t>
      </w:r>
    </w:p>
    <w:p w:rsidR="001009A7" w:rsidRPr="004608FA" w:rsidRDefault="001009A7" w:rsidP="008403B7">
      <w:pPr>
        <w:spacing w:after="0" w:line="240" w:lineRule="auto"/>
        <w:jc w:val="center"/>
        <w:rPr>
          <w:rFonts w:ascii="Times New Roman" w:hAnsi="Times New Roman"/>
          <w:b/>
          <w:sz w:val="28"/>
          <w:szCs w:val="24"/>
          <w:lang w:val="en-US"/>
        </w:rPr>
      </w:pPr>
    </w:p>
    <w:p w:rsidR="001009A7" w:rsidRPr="004608FA" w:rsidRDefault="001009A7" w:rsidP="008403B7">
      <w:pPr>
        <w:spacing w:after="0" w:line="240" w:lineRule="auto"/>
        <w:jc w:val="center"/>
        <w:rPr>
          <w:rFonts w:ascii="Times New Roman" w:hAnsi="Times New Roman"/>
          <w:b/>
          <w:color w:val="333399"/>
          <w:sz w:val="28"/>
          <w:szCs w:val="24"/>
          <w:lang w:val="en-US"/>
        </w:rPr>
      </w:pPr>
      <w:r>
        <w:rPr>
          <w:rFonts w:ascii="Times New Roman" w:hAnsi="Times New Roman"/>
          <w:b/>
          <w:color w:val="333399"/>
          <w:sz w:val="28"/>
          <w:szCs w:val="24"/>
          <w:lang w:val="en-US"/>
        </w:rPr>
        <w:t>High-strength cement concretes</w:t>
      </w:r>
      <w:r w:rsidRPr="004608FA">
        <w:rPr>
          <w:rFonts w:ascii="Times New Roman" w:hAnsi="Times New Roman"/>
          <w:b/>
          <w:color w:val="333399"/>
          <w:sz w:val="28"/>
          <w:szCs w:val="24"/>
          <w:lang w:val="en-US"/>
        </w:rPr>
        <w:t xml:space="preserve">: </w:t>
      </w:r>
      <w:r>
        <w:rPr>
          <w:rFonts w:ascii="Times New Roman" w:hAnsi="Times New Roman"/>
          <w:b/>
          <w:color w:val="333399"/>
          <w:sz w:val="28"/>
          <w:szCs w:val="24"/>
          <w:lang w:val="en-US"/>
        </w:rPr>
        <w:t>technologies, constructions, and economics (HSC-2016)</w:t>
      </w:r>
    </w:p>
    <w:p w:rsidR="001009A7" w:rsidRPr="005E5356" w:rsidRDefault="001009A7" w:rsidP="00F54FAE">
      <w:pPr>
        <w:spacing w:after="0" w:line="240" w:lineRule="auto"/>
        <w:jc w:val="center"/>
        <w:rPr>
          <w:rFonts w:ascii="Times New Roman" w:hAnsi="Times New Roman"/>
          <w:b/>
          <w:i/>
          <w:sz w:val="24"/>
          <w:szCs w:val="24"/>
          <w:lang w:val="en-US"/>
        </w:rPr>
      </w:pPr>
      <w:r w:rsidRPr="00804772">
        <w:rPr>
          <w:rFonts w:ascii="Times New Roman" w:hAnsi="Times New Roman"/>
          <w:b/>
          <w:i/>
          <w:sz w:val="24"/>
          <w:szCs w:val="24"/>
          <w:lang w:val="en-US"/>
        </w:rPr>
        <w:t>http</w:t>
      </w:r>
      <w:r w:rsidRPr="005E5356">
        <w:rPr>
          <w:rFonts w:ascii="Times New Roman" w:hAnsi="Times New Roman"/>
          <w:b/>
          <w:i/>
          <w:sz w:val="24"/>
          <w:szCs w:val="24"/>
          <w:lang w:val="en-US"/>
        </w:rPr>
        <w:t xml:space="preserve">: </w:t>
      </w:r>
      <w:r w:rsidRPr="00804772">
        <w:rPr>
          <w:rFonts w:ascii="Times New Roman" w:hAnsi="Times New Roman"/>
          <w:b/>
          <w:i/>
          <w:sz w:val="24"/>
          <w:szCs w:val="24"/>
          <w:lang w:val="en-US"/>
        </w:rPr>
        <w:t>vpb2016.kgasu.ru</w:t>
      </w:r>
    </w:p>
    <w:p w:rsidR="001009A7" w:rsidRDefault="001009A7" w:rsidP="008403B7">
      <w:pPr>
        <w:spacing w:after="0" w:line="240" w:lineRule="auto"/>
        <w:ind w:firstLine="709"/>
        <w:jc w:val="center"/>
        <w:rPr>
          <w:rFonts w:ascii="Times New Roman" w:hAnsi="Times New Roman"/>
          <w:b/>
          <w:i/>
          <w:sz w:val="24"/>
          <w:szCs w:val="24"/>
          <w:lang w:val="en-US"/>
        </w:rPr>
      </w:pPr>
    </w:p>
    <w:p w:rsidR="001009A7" w:rsidRPr="004608FA"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4pt;margin-top:5.95pt;width:261pt;height:150pt;z-index:-251658240;visibility:visible">
            <v:imagedata r:id="rId7" o:title="" cropbottom="8588f"/>
          </v:shape>
        </w:pict>
      </w: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5E5356" w:rsidRDefault="001009A7" w:rsidP="008403B7">
      <w:pPr>
        <w:spacing w:after="0" w:line="240" w:lineRule="auto"/>
        <w:ind w:firstLine="709"/>
        <w:jc w:val="center"/>
        <w:rPr>
          <w:rFonts w:ascii="Times New Roman" w:hAnsi="Times New Roman"/>
          <w:sz w:val="24"/>
          <w:szCs w:val="24"/>
          <w:lang w:val="en-US"/>
        </w:rPr>
      </w:pPr>
    </w:p>
    <w:p w:rsidR="001009A7" w:rsidRPr="004608FA" w:rsidRDefault="001009A7" w:rsidP="008403B7">
      <w:pPr>
        <w:spacing w:after="0" w:line="240" w:lineRule="auto"/>
        <w:ind w:firstLine="709"/>
        <w:jc w:val="center"/>
        <w:rPr>
          <w:rFonts w:ascii="Times New Roman" w:hAnsi="Times New Roman"/>
          <w:b/>
          <w:color w:val="FFFFFF"/>
          <w:sz w:val="24"/>
          <w:szCs w:val="24"/>
          <w:lang w:val="en-US"/>
        </w:rPr>
      </w:pPr>
      <w:smartTag w:uri="urn:schemas-microsoft-com:office:smarttags" w:element="country-region">
        <w:r>
          <w:rPr>
            <w:rFonts w:ascii="Times New Roman" w:hAnsi="Times New Roman"/>
            <w:b/>
            <w:color w:val="FFFFFF"/>
            <w:sz w:val="24"/>
            <w:szCs w:val="24"/>
            <w:lang w:val="en-US"/>
          </w:rPr>
          <w:t>Russia</w:t>
        </w:r>
      </w:smartTag>
      <w:r>
        <w:rPr>
          <w:rFonts w:ascii="Times New Roman" w:hAnsi="Times New Roman"/>
          <w:b/>
          <w:color w:val="FFFFFF"/>
          <w:sz w:val="24"/>
          <w:szCs w:val="24"/>
          <w:lang w:val="en-US"/>
        </w:rPr>
        <w:t xml:space="preserve">, </w:t>
      </w:r>
      <w:smartTag w:uri="urn:schemas-microsoft-com:office:smarttags" w:element="place">
        <w:smartTag w:uri="urn:schemas-microsoft-com:office:smarttags" w:element="City">
          <w:r>
            <w:rPr>
              <w:rFonts w:ascii="Times New Roman" w:hAnsi="Times New Roman"/>
              <w:b/>
              <w:color w:val="FFFFFF"/>
              <w:sz w:val="24"/>
              <w:szCs w:val="24"/>
              <w:lang w:val="en-US"/>
            </w:rPr>
            <w:t>Kazan</w:t>
          </w:r>
        </w:smartTag>
      </w:smartTag>
      <w:r>
        <w:rPr>
          <w:rFonts w:ascii="Times New Roman" w:hAnsi="Times New Roman"/>
          <w:b/>
          <w:color w:val="FFFFFF"/>
          <w:sz w:val="24"/>
          <w:szCs w:val="24"/>
          <w:lang w:val="en-US"/>
        </w:rPr>
        <w:t>, KSUAE</w:t>
      </w:r>
    </w:p>
    <w:p w:rsidR="001009A7" w:rsidRPr="004608FA" w:rsidRDefault="001009A7" w:rsidP="008403B7">
      <w:pPr>
        <w:spacing w:after="0" w:line="240" w:lineRule="auto"/>
        <w:ind w:firstLine="709"/>
        <w:jc w:val="center"/>
        <w:rPr>
          <w:rFonts w:ascii="Times New Roman" w:hAnsi="Times New Roman"/>
          <w:b/>
          <w:color w:val="FFFFFF"/>
          <w:sz w:val="24"/>
          <w:szCs w:val="24"/>
          <w:lang w:val="en-US"/>
        </w:rPr>
      </w:pPr>
      <w:r w:rsidRPr="004608FA">
        <w:rPr>
          <w:rFonts w:ascii="Times New Roman" w:hAnsi="Times New Roman"/>
          <w:b/>
          <w:color w:val="FFFFFF"/>
          <w:sz w:val="24"/>
          <w:szCs w:val="24"/>
          <w:lang w:val="en-US"/>
        </w:rPr>
        <w:t xml:space="preserve">25-27 </w:t>
      </w:r>
      <w:r>
        <w:rPr>
          <w:rFonts w:ascii="Times New Roman" w:hAnsi="Times New Roman"/>
          <w:b/>
          <w:color w:val="FFFFFF"/>
          <w:sz w:val="24"/>
          <w:szCs w:val="24"/>
          <w:lang w:val="en-US"/>
        </w:rPr>
        <w:t>October,</w:t>
      </w:r>
      <w:r w:rsidRPr="004608FA">
        <w:rPr>
          <w:rFonts w:ascii="Times New Roman" w:hAnsi="Times New Roman"/>
          <w:b/>
          <w:color w:val="FFFFFF"/>
          <w:sz w:val="24"/>
          <w:szCs w:val="24"/>
          <w:lang w:val="en-US"/>
        </w:rPr>
        <w:t xml:space="preserve"> 2016</w:t>
      </w:r>
    </w:p>
    <w:p w:rsidR="001009A7" w:rsidRDefault="001009A7" w:rsidP="00312178">
      <w:pPr>
        <w:spacing w:after="0" w:line="240" w:lineRule="auto"/>
        <w:ind w:right="-67" w:firstLine="142"/>
        <w:jc w:val="center"/>
        <w:rPr>
          <w:rFonts w:ascii="Times New Roman" w:hAnsi="Times New Roman"/>
          <w:b/>
          <w:i/>
          <w:sz w:val="24"/>
          <w:szCs w:val="24"/>
          <w:lang w:val="en-US"/>
        </w:rPr>
      </w:pPr>
    </w:p>
    <w:p w:rsidR="001009A7" w:rsidRDefault="001009A7" w:rsidP="00312178">
      <w:pPr>
        <w:spacing w:after="0" w:line="240" w:lineRule="auto"/>
        <w:ind w:right="-67" w:firstLine="142"/>
        <w:jc w:val="center"/>
        <w:rPr>
          <w:rFonts w:ascii="Times New Roman" w:hAnsi="Times New Roman"/>
          <w:b/>
          <w:i/>
          <w:sz w:val="24"/>
          <w:szCs w:val="24"/>
          <w:lang w:val="en-US"/>
        </w:rPr>
      </w:pPr>
    </w:p>
    <w:p w:rsidR="001009A7" w:rsidRPr="004608FA" w:rsidRDefault="001009A7" w:rsidP="00312178">
      <w:pPr>
        <w:spacing w:after="0" w:line="240" w:lineRule="auto"/>
        <w:ind w:right="-67" w:firstLine="142"/>
        <w:jc w:val="center"/>
        <w:rPr>
          <w:rFonts w:ascii="Times New Roman" w:hAnsi="Times New Roman"/>
          <w:b/>
          <w:i/>
          <w:sz w:val="24"/>
          <w:szCs w:val="24"/>
          <w:lang w:val="en-US"/>
        </w:rPr>
      </w:pPr>
      <w:r>
        <w:rPr>
          <w:rFonts w:ascii="Times New Roman" w:hAnsi="Times New Roman"/>
          <w:b/>
          <w:i/>
          <w:sz w:val="24"/>
          <w:szCs w:val="24"/>
          <w:lang w:val="en-US"/>
        </w:rPr>
        <w:t>Dear Colleagues</w:t>
      </w:r>
      <w:r w:rsidRPr="004608FA">
        <w:rPr>
          <w:rFonts w:ascii="Times New Roman" w:hAnsi="Times New Roman"/>
          <w:b/>
          <w:i/>
          <w:sz w:val="24"/>
          <w:szCs w:val="24"/>
          <w:lang w:val="en-US"/>
        </w:rPr>
        <w:t>!</w:t>
      </w:r>
    </w:p>
    <w:p w:rsidR="001009A7" w:rsidRPr="0072460C" w:rsidRDefault="001009A7" w:rsidP="00312178">
      <w:pPr>
        <w:spacing w:after="0" w:line="240" w:lineRule="auto"/>
        <w:ind w:right="-67" w:firstLine="284"/>
        <w:jc w:val="both"/>
        <w:rPr>
          <w:rFonts w:ascii="Times New Roman" w:hAnsi="Times New Roman"/>
          <w:b/>
          <w:sz w:val="20"/>
          <w:szCs w:val="20"/>
          <w:lang w:val="en-US"/>
        </w:rPr>
      </w:pPr>
      <w:r>
        <w:rPr>
          <w:rFonts w:ascii="Times New Roman" w:hAnsi="Times New Roman"/>
          <w:sz w:val="20"/>
          <w:szCs w:val="20"/>
          <w:lang w:val="en-US"/>
        </w:rPr>
        <w:t xml:space="preserve">We sincerely invite you to take participation in International scientific-technical Conference “High-strength Concrete”, which will be organized in </w:t>
      </w:r>
      <w:smartTag w:uri="urn:schemas-microsoft-com:office:smarttags" w:element="City">
        <w:smartTag w:uri="urn:schemas-microsoft-com:office:smarttags" w:element="place">
          <w:r>
            <w:rPr>
              <w:rFonts w:ascii="Times New Roman" w:hAnsi="Times New Roman"/>
              <w:sz w:val="20"/>
              <w:szCs w:val="20"/>
              <w:lang w:val="en-US"/>
            </w:rPr>
            <w:t>Kazan</w:t>
          </w:r>
        </w:smartTag>
      </w:smartTag>
      <w:r>
        <w:rPr>
          <w:rFonts w:ascii="Times New Roman" w:hAnsi="Times New Roman"/>
          <w:sz w:val="20"/>
          <w:szCs w:val="20"/>
          <w:lang w:val="en-US"/>
        </w:rPr>
        <w:t xml:space="preserve"> State University of Architecture and Engineering</w:t>
      </w:r>
      <w:r w:rsidRPr="00696FC5">
        <w:rPr>
          <w:rFonts w:ascii="Times New Roman" w:hAnsi="Times New Roman"/>
          <w:sz w:val="20"/>
          <w:szCs w:val="20"/>
          <w:lang w:val="en-US"/>
        </w:rPr>
        <w:t xml:space="preserve"> </w:t>
      </w:r>
      <w:r w:rsidRPr="0072460C">
        <w:rPr>
          <w:rFonts w:ascii="Times New Roman" w:hAnsi="Times New Roman"/>
          <w:b/>
          <w:sz w:val="20"/>
          <w:szCs w:val="20"/>
          <w:lang w:val="en-US"/>
        </w:rPr>
        <w:t>from 25 to 27 October, 2016.</w:t>
      </w:r>
    </w:p>
    <w:p w:rsidR="001009A7" w:rsidRPr="004608FA" w:rsidRDefault="001009A7" w:rsidP="004608FA">
      <w:pPr>
        <w:spacing w:after="0" w:line="240" w:lineRule="auto"/>
        <w:ind w:right="-67" w:firstLine="284"/>
        <w:jc w:val="both"/>
        <w:rPr>
          <w:rFonts w:ascii="Times New Roman" w:hAnsi="Times New Roman"/>
          <w:sz w:val="20"/>
          <w:szCs w:val="20"/>
          <w:lang w:val="en-US"/>
        </w:rPr>
      </w:pPr>
      <w:r>
        <w:rPr>
          <w:rFonts w:ascii="Times New Roman" w:hAnsi="Times New Roman"/>
          <w:b/>
          <w:sz w:val="20"/>
          <w:szCs w:val="20"/>
          <w:lang w:val="en-US"/>
        </w:rPr>
        <w:t>The aim</w:t>
      </w:r>
      <w:r w:rsidRPr="004608FA">
        <w:rPr>
          <w:rFonts w:ascii="Times New Roman" w:hAnsi="Times New Roman"/>
          <w:b/>
          <w:sz w:val="20"/>
          <w:szCs w:val="20"/>
          <w:lang w:val="en-US"/>
        </w:rPr>
        <w:t xml:space="preserve"> </w:t>
      </w:r>
      <w:r>
        <w:rPr>
          <w:rFonts w:ascii="Times New Roman" w:hAnsi="Times New Roman"/>
          <w:b/>
          <w:sz w:val="20"/>
          <w:szCs w:val="20"/>
          <w:lang w:val="en-US"/>
        </w:rPr>
        <w:t>of</w:t>
      </w:r>
      <w:r w:rsidRPr="004608FA">
        <w:rPr>
          <w:rFonts w:ascii="Times New Roman" w:hAnsi="Times New Roman"/>
          <w:b/>
          <w:sz w:val="20"/>
          <w:szCs w:val="20"/>
          <w:lang w:val="en-US"/>
        </w:rPr>
        <w:t xml:space="preserve"> </w:t>
      </w:r>
      <w:r>
        <w:rPr>
          <w:rFonts w:ascii="Times New Roman" w:hAnsi="Times New Roman"/>
          <w:b/>
          <w:sz w:val="20"/>
          <w:szCs w:val="20"/>
          <w:lang w:val="en-US"/>
        </w:rPr>
        <w:t>the</w:t>
      </w:r>
      <w:r w:rsidRPr="004608FA">
        <w:rPr>
          <w:rFonts w:ascii="Times New Roman" w:hAnsi="Times New Roman"/>
          <w:b/>
          <w:sz w:val="20"/>
          <w:szCs w:val="20"/>
          <w:lang w:val="en-US"/>
        </w:rPr>
        <w:t xml:space="preserve"> </w:t>
      </w:r>
      <w:r>
        <w:rPr>
          <w:rFonts w:ascii="Times New Roman" w:hAnsi="Times New Roman"/>
          <w:b/>
          <w:sz w:val="20"/>
          <w:szCs w:val="20"/>
          <w:lang w:val="en-US"/>
        </w:rPr>
        <w:t>Conference</w:t>
      </w:r>
      <w:r w:rsidRPr="004608FA">
        <w:rPr>
          <w:rFonts w:ascii="Times New Roman" w:hAnsi="Times New Roman"/>
          <w:sz w:val="20"/>
          <w:szCs w:val="20"/>
          <w:lang w:val="en-US"/>
        </w:rPr>
        <w:t xml:space="preserve"> </w:t>
      </w:r>
      <w:r>
        <w:rPr>
          <w:rFonts w:ascii="Times New Roman" w:hAnsi="Times New Roman"/>
          <w:sz w:val="20"/>
          <w:szCs w:val="20"/>
          <w:lang w:val="en-US"/>
        </w:rPr>
        <w:t>is to exchange ideas in</w:t>
      </w:r>
      <w:r w:rsidRPr="004608FA">
        <w:rPr>
          <w:rFonts w:ascii="Times New Roman" w:hAnsi="Times New Roman"/>
          <w:sz w:val="20"/>
          <w:szCs w:val="20"/>
          <w:lang w:val="en-US"/>
        </w:rPr>
        <w:t xml:space="preserve"> </w:t>
      </w:r>
      <w:r>
        <w:rPr>
          <w:rFonts w:ascii="Times New Roman" w:hAnsi="Times New Roman"/>
          <w:sz w:val="20"/>
          <w:szCs w:val="20"/>
          <w:lang w:val="en-US"/>
        </w:rPr>
        <w:t>concrete science, technology, high-strength concrete construction design achievements; to discuss and consolidate efforts for modern engineering efficiency improvement.</w:t>
      </w:r>
    </w:p>
    <w:p w:rsidR="001009A7" w:rsidRDefault="001009A7" w:rsidP="00312178">
      <w:pPr>
        <w:spacing w:after="0" w:line="240" w:lineRule="auto"/>
        <w:ind w:right="-67" w:firstLine="284"/>
        <w:jc w:val="center"/>
        <w:rPr>
          <w:rFonts w:ascii="Times New Roman" w:hAnsi="Times New Roman"/>
          <w:b/>
          <w:sz w:val="20"/>
          <w:szCs w:val="20"/>
          <w:lang w:val="en-US"/>
        </w:rPr>
      </w:pPr>
    </w:p>
    <w:p w:rsidR="001009A7" w:rsidRPr="004608FA" w:rsidRDefault="001009A7" w:rsidP="00312178">
      <w:pPr>
        <w:spacing w:after="0" w:line="240" w:lineRule="auto"/>
        <w:ind w:right="-67" w:firstLine="284"/>
        <w:jc w:val="center"/>
        <w:rPr>
          <w:rFonts w:ascii="Times New Roman" w:hAnsi="Times New Roman"/>
          <w:b/>
          <w:sz w:val="20"/>
          <w:szCs w:val="20"/>
          <w:lang w:val="en-US"/>
        </w:rPr>
      </w:pPr>
      <w:r>
        <w:rPr>
          <w:rFonts w:ascii="Times New Roman" w:hAnsi="Times New Roman"/>
          <w:b/>
          <w:sz w:val="20"/>
          <w:szCs w:val="20"/>
          <w:lang w:val="en-US"/>
        </w:rPr>
        <w:t>ORGANIZATION COMMITTEE</w:t>
      </w:r>
    </w:p>
    <w:p w:rsidR="001009A7" w:rsidRPr="004608FA" w:rsidRDefault="001009A7" w:rsidP="00564855">
      <w:pPr>
        <w:pStyle w:val="NoSpacing"/>
        <w:ind w:right="-67" w:firstLine="284"/>
        <w:rPr>
          <w:rFonts w:ascii="Times New Roman" w:hAnsi="Times New Roman"/>
          <w:sz w:val="20"/>
          <w:szCs w:val="20"/>
          <w:u w:val="single"/>
          <w:lang w:val="en-US"/>
        </w:rPr>
      </w:pPr>
      <w:r>
        <w:rPr>
          <w:rFonts w:ascii="Times New Roman" w:hAnsi="Times New Roman"/>
          <w:sz w:val="20"/>
          <w:szCs w:val="20"/>
          <w:u w:val="single"/>
          <w:lang w:val="en-US"/>
        </w:rPr>
        <w:t>Chairman</w:t>
      </w:r>
      <w:r w:rsidRPr="004608FA">
        <w:rPr>
          <w:rFonts w:ascii="Times New Roman" w:hAnsi="Times New Roman"/>
          <w:sz w:val="20"/>
          <w:szCs w:val="20"/>
          <w:u w:val="single"/>
          <w:lang w:val="en-US"/>
        </w:rPr>
        <w:t>:</w:t>
      </w:r>
    </w:p>
    <w:p w:rsidR="001009A7" w:rsidRPr="004608FA" w:rsidRDefault="001009A7" w:rsidP="00312178">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Rashit</w:t>
      </w:r>
      <w:r w:rsidRPr="004608FA">
        <w:rPr>
          <w:rFonts w:ascii="Times New Roman" w:hAnsi="Times New Roman"/>
          <w:sz w:val="20"/>
          <w:szCs w:val="20"/>
          <w:lang w:val="en-US"/>
        </w:rPr>
        <w:t xml:space="preserve"> </w:t>
      </w:r>
      <w:r>
        <w:rPr>
          <w:rFonts w:ascii="Times New Roman" w:hAnsi="Times New Roman"/>
          <w:sz w:val="20"/>
          <w:szCs w:val="20"/>
          <w:lang w:val="en-US"/>
        </w:rPr>
        <w:t>Nizamov</w:t>
      </w:r>
      <w:r w:rsidRPr="004608FA">
        <w:rPr>
          <w:rFonts w:ascii="Times New Roman" w:hAnsi="Times New Roman"/>
          <w:sz w:val="20"/>
          <w:szCs w:val="20"/>
          <w:lang w:val="en-US"/>
        </w:rPr>
        <w:t xml:space="preserve"> – </w:t>
      </w:r>
      <w:r>
        <w:rPr>
          <w:rFonts w:ascii="Times New Roman" w:hAnsi="Times New Roman"/>
          <w:sz w:val="20"/>
          <w:szCs w:val="20"/>
          <w:lang w:val="en-US"/>
        </w:rPr>
        <w:t>Professor, Ph.D. (Engineering), Rector of KSUAE</w:t>
      </w:r>
      <w:r w:rsidRPr="004608FA">
        <w:rPr>
          <w:rFonts w:ascii="Times New Roman" w:hAnsi="Times New Roman"/>
          <w:sz w:val="20"/>
          <w:szCs w:val="20"/>
          <w:lang w:val="en-US"/>
        </w:rPr>
        <w:t>.</w:t>
      </w:r>
    </w:p>
    <w:p w:rsidR="001009A7" w:rsidRPr="004608FA" w:rsidRDefault="001009A7" w:rsidP="00312178">
      <w:pPr>
        <w:pStyle w:val="NoSpacing"/>
        <w:ind w:right="-67" w:firstLine="284"/>
        <w:jc w:val="both"/>
        <w:rPr>
          <w:rFonts w:ascii="Times New Roman" w:hAnsi="Times New Roman"/>
          <w:sz w:val="20"/>
          <w:szCs w:val="20"/>
          <w:u w:val="single"/>
          <w:lang w:val="en-US"/>
        </w:rPr>
      </w:pPr>
      <w:r>
        <w:rPr>
          <w:rFonts w:ascii="Times New Roman" w:hAnsi="Times New Roman"/>
          <w:sz w:val="20"/>
          <w:szCs w:val="20"/>
          <w:u w:val="single"/>
          <w:lang w:val="en-US"/>
        </w:rPr>
        <w:t>Deputy</w:t>
      </w:r>
      <w:r w:rsidRPr="004608FA">
        <w:rPr>
          <w:rFonts w:ascii="Times New Roman" w:hAnsi="Times New Roman"/>
          <w:sz w:val="20"/>
          <w:szCs w:val="20"/>
          <w:u w:val="single"/>
          <w:lang w:val="en-US"/>
        </w:rPr>
        <w:t xml:space="preserve"> </w:t>
      </w:r>
      <w:r>
        <w:rPr>
          <w:rFonts w:ascii="Times New Roman" w:hAnsi="Times New Roman"/>
          <w:sz w:val="20"/>
          <w:szCs w:val="20"/>
          <w:u w:val="single"/>
          <w:lang w:val="en-US"/>
        </w:rPr>
        <w:t>chairmen</w:t>
      </w:r>
      <w:r w:rsidRPr="004608FA">
        <w:rPr>
          <w:rFonts w:ascii="Times New Roman" w:hAnsi="Times New Roman"/>
          <w:sz w:val="20"/>
          <w:szCs w:val="20"/>
          <w:u w:val="single"/>
          <w:lang w:val="en-US"/>
        </w:rPr>
        <w:t>:</w:t>
      </w:r>
    </w:p>
    <w:p w:rsidR="001009A7" w:rsidRPr="004608FA" w:rsidRDefault="001009A7" w:rsidP="00777B44">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Ireck</w:t>
      </w:r>
      <w:r w:rsidRPr="004608FA">
        <w:rPr>
          <w:rFonts w:ascii="Times New Roman" w:hAnsi="Times New Roman"/>
          <w:sz w:val="20"/>
          <w:szCs w:val="20"/>
          <w:lang w:val="en-US"/>
        </w:rPr>
        <w:t xml:space="preserve"> </w:t>
      </w:r>
      <w:r>
        <w:rPr>
          <w:rFonts w:ascii="Times New Roman" w:hAnsi="Times New Roman"/>
          <w:sz w:val="20"/>
          <w:szCs w:val="20"/>
          <w:lang w:val="en-US"/>
        </w:rPr>
        <w:t>Fajzullin</w:t>
      </w:r>
      <w:r w:rsidRPr="004608FA">
        <w:rPr>
          <w:rFonts w:ascii="Times New Roman" w:hAnsi="Times New Roman"/>
          <w:sz w:val="20"/>
          <w:szCs w:val="20"/>
          <w:lang w:val="en-US"/>
        </w:rPr>
        <w:t xml:space="preserve"> – </w:t>
      </w:r>
      <w:r>
        <w:rPr>
          <w:rFonts w:ascii="Times New Roman" w:hAnsi="Times New Roman"/>
          <w:sz w:val="20"/>
          <w:szCs w:val="20"/>
          <w:lang w:val="en-US"/>
        </w:rPr>
        <w:t xml:space="preserve">Ph.D (Economics), Head of Department of Architecture, Engineering and Housing of </w:t>
      </w:r>
      <w:smartTag w:uri="urn:schemas-microsoft-com:office:smarttags" w:element="PlaceType">
        <w:smartTag w:uri="urn:schemas-microsoft-com:office:smarttags" w:element="PlaceType">
          <w:r>
            <w:rPr>
              <w:rFonts w:ascii="Times New Roman" w:hAnsi="Times New Roman"/>
              <w:sz w:val="20"/>
              <w:szCs w:val="20"/>
              <w:lang w:val="en-US"/>
            </w:rPr>
            <w:t>Republic</w:t>
          </w:r>
        </w:smartTag>
        <w:r>
          <w:rPr>
            <w:rFonts w:ascii="Times New Roman" w:hAnsi="Times New Roman"/>
            <w:sz w:val="20"/>
            <w:szCs w:val="20"/>
            <w:lang w:val="en-US"/>
          </w:rPr>
          <w:t xml:space="preserve"> of </w:t>
        </w:r>
        <w:smartTag w:uri="urn:schemas-microsoft-com:office:smarttags" w:element="PlaceType">
          <w:r>
            <w:rPr>
              <w:rFonts w:ascii="Times New Roman" w:hAnsi="Times New Roman"/>
              <w:sz w:val="20"/>
              <w:szCs w:val="20"/>
              <w:lang w:val="en-US"/>
            </w:rPr>
            <w:t>Tatarstan</w:t>
          </w:r>
        </w:smartTag>
      </w:smartTag>
      <w:r>
        <w:rPr>
          <w:rFonts w:ascii="Times New Roman" w:hAnsi="Times New Roman"/>
          <w:sz w:val="20"/>
          <w:szCs w:val="20"/>
          <w:lang w:val="en-US"/>
        </w:rPr>
        <w:t>;</w:t>
      </w:r>
    </w:p>
    <w:p w:rsidR="001009A7" w:rsidRPr="004608FA" w:rsidRDefault="001009A7" w:rsidP="00312178">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Farit Hanifov – Republic of Tatarstan President’s assistant;</w:t>
      </w:r>
    </w:p>
    <w:p w:rsidR="001009A7" w:rsidRPr="004608FA" w:rsidRDefault="001009A7" w:rsidP="00312178">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Talgat Abdullin – CEO, Non-profit organization “Republic of Tatarstan President’s State Housing Foundation”;</w:t>
      </w:r>
    </w:p>
    <w:p w:rsidR="001009A7" w:rsidRPr="004608FA" w:rsidRDefault="001009A7" w:rsidP="00312178">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Vadim Khozin – Professor, Head of Department of Construction materials, units and constructions, KSUAE, Ph.D. (Engineering);</w:t>
      </w:r>
    </w:p>
    <w:p w:rsidR="001009A7" w:rsidRPr="004608FA" w:rsidRDefault="001009A7" w:rsidP="00312178">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Vyacheslav</w:t>
      </w:r>
      <w:r w:rsidRPr="004608FA">
        <w:rPr>
          <w:rFonts w:ascii="Times New Roman" w:hAnsi="Times New Roman"/>
          <w:sz w:val="20"/>
          <w:szCs w:val="20"/>
          <w:lang w:val="en-US"/>
        </w:rPr>
        <w:t xml:space="preserve"> </w:t>
      </w:r>
      <w:r>
        <w:rPr>
          <w:rFonts w:ascii="Times New Roman" w:hAnsi="Times New Roman"/>
          <w:sz w:val="20"/>
          <w:szCs w:val="20"/>
          <w:lang w:val="en-US"/>
        </w:rPr>
        <w:t>Falikman</w:t>
      </w:r>
      <w:r w:rsidRPr="004608FA">
        <w:rPr>
          <w:rFonts w:ascii="Times New Roman" w:hAnsi="Times New Roman"/>
          <w:sz w:val="20"/>
          <w:szCs w:val="20"/>
          <w:lang w:val="en-US"/>
        </w:rPr>
        <w:t xml:space="preserve"> –</w:t>
      </w:r>
      <w:r>
        <w:rPr>
          <w:rFonts w:ascii="Times New Roman" w:hAnsi="Times New Roman"/>
          <w:sz w:val="20"/>
          <w:szCs w:val="20"/>
          <w:lang w:val="en-US"/>
        </w:rPr>
        <w:t xml:space="preserve"> Professor,</w:t>
      </w:r>
      <w:r w:rsidRPr="004608FA">
        <w:rPr>
          <w:rFonts w:ascii="Times New Roman" w:hAnsi="Times New Roman"/>
          <w:sz w:val="20"/>
          <w:szCs w:val="20"/>
          <w:lang w:val="en-US"/>
        </w:rPr>
        <w:t xml:space="preserve"> </w:t>
      </w:r>
      <w:r>
        <w:rPr>
          <w:rFonts w:ascii="Times New Roman" w:hAnsi="Times New Roman"/>
          <w:sz w:val="20"/>
          <w:szCs w:val="20"/>
          <w:lang w:val="en-US"/>
        </w:rPr>
        <w:t>1-st vice</w:t>
      </w:r>
      <w:r w:rsidRPr="004608FA">
        <w:rPr>
          <w:rFonts w:ascii="Times New Roman" w:hAnsi="Times New Roman"/>
          <w:sz w:val="20"/>
          <w:szCs w:val="20"/>
          <w:lang w:val="en-US"/>
        </w:rPr>
        <w:t>-</w:t>
      </w:r>
      <w:r>
        <w:rPr>
          <w:rFonts w:ascii="Times New Roman" w:hAnsi="Times New Roman"/>
          <w:sz w:val="20"/>
          <w:szCs w:val="20"/>
          <w:lang w:val="en-US"/>
        </w:rPr>
        <w:t>president of</w:t>
      </w:r>
      <w:r w:rsidRPr="004608FA">
        <w:rPr>
          <w:rFonts w:ascii="Times New Roman" w:hAnsi="Times New Roman"/>
          <w:sz w:val="20"/>
          <w:szCs w:val="20"/>
          <w:lang w:val="en-US"/>
        </w:rPr>
        <w:t xml:space="preserve"> </w:t>
      </w:r>
      <w:r>
        <w:rPr>
          <w:rFonts w:ascii="Times New Roman" w:hAnsi="Times New Roman"/>
          <w:sz w:val="20"/>
          <w:szCs w:val="20"/>
          <w:lang w:val="en-US"/>
        </w:rPr>
        <w:t>Structural</w:t>
      </w:r>
      <w:r w:rsidRPr="004608FA">
        <w:rPr>
          <w:rFonts w:ascii="Times New Roman" w:hAnsi="Times New Roman"/>
          <w:sz w:val="20"/>
          <w:szCs w:val="20"/>
          <w:lang w:val="en-US"/>
        </w:rPr>
        <w:t xml:space="preserve"> </w:t>
      </w:r>
      <w:r>
        <w:rPr>
          <w:rFonts w:ascii="Times New Roman" w:hAnsi="Times New Roman"/>
          <w:sz w:val="20"/>
          <w:szCs w:val="20"/>
          <w:lang w:val="en-US"/>
        </w:rPr>
        <w:t>Concrete</w:t>
      </w:r>
      <w:r w:rsidRPr="004608FA">
        <w:rPr>
          <w:rFonts w:ascii="Times New Roman" w:hAnsi="Times New Roman"/>
          <w:sz w:val="20"/>
          <w:szCs w:val="20"/>
          <w:lang w:val="en-US"/>
        </w:rPr>
        <w:t xml:space="preserve"> </w:t>
      </w:r>
      <w:r>
        <w:rPr>
          <w:rFonts w:ascii="Times New Roman" w:hAnsi="Times New Roman"/>
          <w:sz w:val="20"/>
          <w:szCs w:val="20"/>
          <w:lang w:val="en-US"/>
        </w:rPr>
        <w:t>Association</w:t>
      </w:r>
      <w:r w:rsidRPr="004608FA">
        <w:rPr>
          <w:rFonts w:ascii="Times New Roman" w:hAnsi="Times New Roman"/>
          <w:sz w:val="20"/>
          <w:szCs w:val="20"/>
          <w:lang w:val="en-US"/>
        </w:rPr>
        <w:t xml:space="preserve">, </w:t>
      </w:r>
      <w:r>
        <w:rPr>
          <w:rFonts w:ascii="Times New Roman" w:hAnsi="Times New Roman"/>
          <w:sz w:val="20"/>
          <w:szCs w:val="20"/>
          <w:lang w:val="en-US"/>
        </w:rPr>
        <w:t>RILEM Regional Convener,</w:t>
      </w:r>
      <w:r w:rsidRPr="004608FA">
        <w:rPr>
          <w:rFonts w:ascii="Times New Roman" w:hAnsi="Times New Roman"/>
          <w:sz w:val="20"/>
          <w:szCs w:val="20"/>
          <w:lang w:val="en-US"/>
        </w:rPr>
        <w:t xml:space="preserve"> </w:t>
      </w:r>
      <w:r>
        <w:rPr>
          <w:rFonts w:ascii="Times New Roman" w:hAnsi="Times New Roman"/>
          <w:sz w:val="20"/>
          <w:szCs w:val="20"/>
          <w:lang w:val="en-US"/>
        </w:rPr>
        <w:t xml:space="preserve">Head of </w:t>
      </w:r>
      <w:r w:rsidRPr="0023410F">
        <w:rPr>
          <w:rFonts w:ascii="Times New Roman" w:hAnsi="Times New Roman"/>
          <w:i/>
          <w:sz w:val="20"/>
          <w:szCs w:val="20"/>
          <w:lang w:val="en-US"/>
        </w:rPr>
        <w:t>fib</w:t>
      </w:r>
      <w:r>
        <w:rPr>
          <w:rFonts w:ascii="Times New Roman" w:hAnsi="Times New Roman"/>
          <w:sz w:val="20"/>
          <w:szCs w:val="20"/>
          <w:lang w:val="en-US"/>
        </w:rPr>
        <w:t xml:space="preserve"> National Group</w:t>
      </w:r>
      <w:r w:rsidRPr="004608FA">
        <w:rPr>
          <w:rFonts w:ascii="Times New Roman" w:hAnsi="Times New Roman"/>
          <w:sz w:val="20"/>
          <w:szCs w:val="20"/>
          <w:lang w:val="en-US"/>
        </w:rPr>
        <w:t xml:space="preserve">, </w:t>
      </w:r>
      <w:r>
        <w:rPr>
          <w:rFonts w:ascii="Times New Roman" w:hAnsi="Times New Roman"/>
          <w:sz w:val="20"/>
          <w:szCs w:val="20"/>
          <w:lang w:val="en-US"/>
        </w:rPr>
        <w:t>Doctor of material sciences</w:t>
      </w:r>
      <w:r w:rsidRPr="004608FA">
        <w:rPr>
          <w:rFonts w:ascii="Times New Roman" w:hAnsi="Times New Roman"/>
          <w:sz w:val="20"/>
          <w:szCs w:val="20"/>
          <w:lang w:val="en-US"/>
        </w:rPr>
        <w:t>.</w:t>
      </w:r>
    </w:p>
    <w:p w:rsidR="001009A7" w:rsidRPr="004608FA" w:rsidRDefault="001009A7" w:rsidP="00312178">
      <w:pPr>
        <w:pStyle w:val="NoSpacing"/>
        <w:ind w:right="-67" w:firstLine="284"/>
        <w:rPr>
          <w:rFonts w:ascii="Times New Roman" w:hAnsi="Times New Roman"/>
          <w:i/>
          <w:sz w:val="10"/>
          <w:szCs w:val="10"/>
          <w:u w:val="single"/>
          <w:lang w:val="en-US"/>
        </w:rPr>
      </w:pPr>
    </w:p>
    <w:p w:rsidR="001009A7" w:rsidRPr="004608FA" w:rsidRDefault="001009A7" w:rsidP="00312178">
      <w:pPr>
        <w:pStyle w:val="NoSpacing"/>
        <w:ind w:right="-67" w:firstLine="284"/>
        <w:jc w:val="both"/>
        <w:rPr>
          <w:rFonts w:ascii="Times New Roman" w:hAnsi="Times New Roman"/>
          <w:sz w:val="20"/>
          <w:szCs w:val="20"/>
          <w:u w:val="single"/>
          <w:lang w:val="en-US"/>
        </w:rPr>
      </w:pPr>
      <w:r>
        <w:rPr>
          <w:rFonts w:ascii="Times New Roman" w:hAnsi="Times New Roman"/>
          <w:sz w:val="20"/>
          <w:szCs w:val="20"/>
          <w:u w:val="single"/>
          <w:lang w:val="en-US"/>
        </w:rPr>
        <w:t>International scientific committee:</w:t>
      </w:r>
    </w:p>
    <w:p w:rsidR="001009A7" w:rsidRPr="006F3F24" w:rsidRDefault="001009A7" w:rsidP="008808A6">
      <w:pPr>
        <w:pStyle w:val="NoSpacing"/>
        <w:ind w:right="-67" w:firstLine="284"/>
        <w:jc w:val="both"/>
        <w:rPr>
          <w:rFonts w:ascii="Times New Roman" w:hAnsi="Times New Roman"/>
          <w:sz w:val="20"/>
          <w:szCs w:val="20"/>
          <w:lang w:val="en-US"/>
        </w:rPr>
      </w:pPr>
      <w:r w:rsidRPr="006F3F24">
        <w:rPr>
          <w:rFonts w:ascii="Times New Roman" w:hAnsi="Times New Roman"/>
          <w:bCs/>
          <w:sz w:val="20"/>
          <w:szCs w:val="20"/>
          <w:lang w:val="en-US"/>
        </w:rPr>
        <w:t>Prof</w:t>
      </w:r>
      <w:r w:rsidRPr="005E5356">
        <w:rPr>
          <w:rFonts w:ascii="Times New Roman" w:hAnsi="Times New Roman"/>
          <w:bCs/>
          <w:sz w:val="20"/>
          <w:szCs w:val="20"/>
          <w:lang w:val="en-US"/>
        </w:rPr>
        <w:t xml:space="preserve">. </w:t>
      </w:r>
      <w:r w:rsidRPr="006F3F24">
        <w:rPr>
          <w:rFonts w:ascii="Times New Roman" w:hAnsi="Times New Roman"/>
          <w:bCs/>
          <w:sz w:val="20"/>
          <w:szCs w:val="20"/>
          <w:lang w:val="en-US"/>
        </w:rPr>
        <w:t>Dr</w:t>
      </w:r>
      <w:r w:rsidRPr="005E5356">
        <w:rPr>
          <w:rFonts w:ascii="Times New Roman" w:hAnsi="Times New Roman"/>
          <w:bCs/>
          <w:sz w:val="20"/>
          <w:szCs w:val="20"/>
          <w:lang w:val="en-US"/>
        </w:rPr>
        <w:t>.-</w:t>
      </w:r>
      <w:r w:rsidRPr="006F3F24">
        <w:rPr>
          <w:rFonts w:ascii="Times New Roman" w:hAnsi="Times New Roman"/>
          <w:bCs/>
          <w:sz w:val="20"/>
          <w:szCs w:val="20"/>
          <w:lang w:val="en-US"/>
        </w:rPr>
        <w:t>Ing</w:t>
      </w:r>
      <w:r w:rsidRPr="005E5356">
        <w:rPr>
          <w:rFonts w:ascii="Times New Roman" w:hAnsi="Times New Roman"/>
          <w:bCs/>
          <w:sz w:val="20"/>
          <w:szCs w:val="20"/>
          <w:lang w:val="en-US"/>
        </w:rPr>
        <w:t xml:space="preserve">. </w:t>
      </w:r>
      <w:r w:rsidRPr="006F3F24">
        <w:rPr>
          <w:rFonts w:ascii="Times New Roman" w:hAnsi="Times New Roman"/>
          <w:bCs/>
          <w:sz w:val="20"/>
          <w:szCs w:val="20"/>
          <w:lang w:val="en-US"/>
        </w:rPr>
        <w:t>Viktor Mechtcherine,</w:t>
      </w:r>
      <w:r w:rsidRPr="006F3F24">
        <w:rPr>
          <w:rFonts w:ascii="Times New Roman" w:hAnsi="Times New Roman"/>
          <w:sz w:val="20"/>
          <w:szCs w:val="20"/>
          <w:lang w:val="en-US"/>
        </w:rPr>
        <w:t xml:space="preserve"> Director of Institute of Construction Materials, Faculty of Civil Engineering, TU Dresde</w:t>
      </w:r>
      <w:r>
        <w:rPr>
          <w:rFonts w:ascii="Times New Roman" w:hAnsi="Times New Roman"/>
          <w:sz w:val="20"/>
          <w:szCs w:val="20"/>
          <w:lang w:val="en-US"/>
        </w:rPr>
        <w:t>n, Germany, RILEM Bureau member;</w:t>
      </w:r>
    </w:p>
    <w:p w:rsidR="001009A7" w:rsidRPr="004608FA" w:rsidRDefault="001009A7" w:rsidP="008808A6">
      <w:pPr>
        <w:pStyle w:val="NoSpacing"/>
        <w:ind w:right="-67" w:firstLine="284"/>
        <w:jc w:val="both"/>
        <w:rPr>
          <w:rFonts w:ascii="Times New Roman" w:hAnsi="Times New Roman"/>
          <w:sz w:val="20"/>
          <w:szCs w:val="20"/>
          <w:lang w:val="en-US"/>
        </w:rPr>
      </w:pPr>
      <w:r w:rsidRPr="006F3F24">
        <w:rPr>
          <w:rFonts w:ascii="Times New Roman" w:hAnsi="Times New Roman"/>
          <w:bCs/>
          <w:sz w:val="20"/>
          <w:szCs w:val="20"/>
          <w:lang w:val="en-US"/>
        </w:rPr>
        <w:t>Dr. Konstantin Sobolev,</w:t>
      </w:r>
      <w:r w:rsidRPr="006F3F24">
        <w:rPr>
          <w:rFonts w:ascii="Times New Roman" w:hAnsi="Times New Roman"/>
          <w:sz w:val="20"/>
          <w:szCs w:val="20"/>
          <w:lang w:val="en-US"/>
        </w:rPr>
        <w:t xml:space="preserve"> Associate Professor, Department of Civil Engineering and Mechanics, </w:t>
      </w:r>
      <w:smartTag w:uri="urn:schemas-microsoft-com:office:smarttags" w:element="PlaceType">
        <w:smartTag w:uri="urn:schemas-microsoft-com:office:smarttags" w:element="PlaceType">
          <w:r w:rsidRPr="006F3F24">
            <w:rPr>
              <w:rFonts w:ascii="Times New Roman" w:hAnsi="Times New Roman"/>
              <w:sz w:val="20"/>
              <w:szCs w:val="20"/>
              <w:lang w:val="en-US"/>
            </w:rPr>
            <w:t>University of Wisconsin-Milwaukee</w:t>
          </w:r>
        </w:smartTag>
        <w:r w:rsidRPr="006F3F24">
          <w:rPr>
            <w:rFonts w:ascii="Times New Roman" w:hAnsi="Times New Roman"/>
            <w:sz w:val="20"/>
            <w:szCs w:val="20"/>
            <w:lang w:val="en-US"/>
          </w:rPr>
          <w:t xml:space="preserve">, </w:t>
        </w:r>
        <w:smartTag w:uri="urn:schemas-microsoft-com:office:smarttags" w:element="PlaceType">
          <w:r w:rsidRPr="006F3F24">
            <w:rPr>
              <w:rFonts w:ascii="Times New Roman" w:hAnsi="Times New Roman"/>
              <w:sz w:val="20"/>
              <w:szCs w:val="20"/>
              <w:lang w:val="en-US"/>
            </w:rPr>
            <w:t>USA</w:t>
          </w:r>
        </w:smartTag>
      </w:smartTag>
      <w:r w:rsidRPr="006F3F24">
        <w:rPr>
          <w:rFonts w:ascii="Times New Roman" w:hAnsi="Times New Roman"/>
          <w:sz w:val="20"/>
          <w:szCs w:val="20"/>
          <w:lang w:val="en-US"/>
        </w:rPr>
        <w:t>, Head</w:t>
      </w:r>
      <w:r>
        <w:rPr>
          <w:rFonts w:ascii="Times New Roman" w:hAnsi="Times New Roman"/>
          <w:sz w:val="20"/>
          <w:szCs w:val="20"/>
          <w:lang w:val="en-US"/>
        </w:rPr>
        <w:t xml:space="preserve"> of ACI 241 Technical Committee;</w:t>
      </w:r>
    </w:p>
    <w:p w:rsidR="001009A7" w:rsidRPr="006F3F24" w:rsidRDefault="001009A7" w:rsidP="008808A6">
      <w:pPr>
        <w:pStyle w:val="NoSpacing"/>
        <w:ind w:right="-67" w:firstLine="284"/>
        <w:jc w:val="both"/>
        <w:rPr>
          <w:rFonts w:ascii="Times New Roman" w:hAnsi="Times New Roman"/>
          <w:sz w:val="20"/>
          <w:szCs w:val="20"/>
          <w:lang w:val="en-US"/>
        </w:rPr>
      </w:pPr>
      <w:r w:rsidRPr="006F3F24">
        <w:rPr>
          <w:rFonts w:ascii="Times New Roman" w:hAnsi="Times New Roman"/>
          <w:bCs/>
          <w:sz w:val="20"/>
          <w:szCs w:val="20"/>
          <w:lang w:val="en-US"/>
        </w:rPr>
        <w:t>Dr. Arlindo Gonçalves,</w:t>
      </w:r>
      <w:r w:rsidRPr="006F3F24">
        <w:rPr>
          <w:rFonts w:ascii="Times New Roman" w:hAnsi="Times New Roman"/>
          <w:sz w:val="20"/>
          <w:szCs w:val="20"/>
          <w:lang w:val="en-US"/>
        </w:rPr>
        <w:t xml:space="preserve"> Head of Materials Department of</w:t>
      </w:r>
      <w:r w:rsidRPr="008808A6">
        <w:rPr>
          <w:rFonts w:ascii="Times New Roman" w:hAnsi="Times New Roman"/>
          <w:sz w:val="20"/>
          <w:szCs w:val="20"/>
          <w:lang w:val="en-US"/>
        </w:rPr>
        <w:t xml:space="preserve"> </w:t>
      </w:r>
      <w:r w:rsidRPr="006F3F24">
        <w:rPr>
          <w:rFonts w:ascii="Times New Roman" w:hAnsi="Times New Roman"/>
          <w:sz w:val="20"/>
          <w:szCs w:val="20"/>
          <w:lang w:val="en-US"/>
        </w:rPr>
        <w:t xml:space="preserve"> National Laboratory for Civil</w:t>
      </w:r>
      <w:r w:rsidRPr="008808A6">
        <w:rPr>
          <w:rFonts w:ascii="Times New Roman" w:hAnsi="Times New Roman"/>
          <w:sz w:val="20"/>
          <w:szCs w:val="20"/>
          <w:lang w:val="en-US"/>
        </w:rPr>
        <w:t xml:space="preserve"> </w:t>
      </w:r>
      <w:r w:rsidRPr="006F3F24">
        <w:rPr>
          <w:rFonts w:ascii="Times New Roman" w:hAnsi="Times New Roman"/>
          <w:sz w:val="20"/>
          <w:szCs w:val="20"/>
          <w:lang w:val="en-US"/>
        </w:rPr>
        <w:t>Engineering (LN</w:t>
      </w:r>
      <w:r>
        <w:rPr>
          <w:rFonts w:ascii="Times New Roman" w:hAnsi="Times New Roman"/>
          <w:sz w:val="20"/>
          <w:szCs w:val="20"/>
          <w:lang w:val="en-US"/>
        </w:rPr>
        <w:t xml:space="preserve">EC), </w:t>
      </w:r>
      <w:smartTag w:uri="urn:schemas-microsoft-com:office:smarttags" w:element="PlaceType">
        <w:r>
          <w:rPr>
            <w:rFonts w:ascii="Times New Roman" w:hAnsi="Times New Roman"/>
            <w:sz w:val="20"/>
            <w:szCs w:val="20"/>
            <w:lang w:val="en-US"/>
          </w:rPr>
          <w:t>Portugal</w:t>
        </w:r>
      </w:smartTag>
      <w:r>
        <w:rPr>
          <w:rFonts w:ascii="Times New Roman" w:hAnsi="Times New Roman"/>
          <w:sz w:val="20"/>
          <w:szCs w:val="20"/>
          <w:lang w:val="en-US"/>
        </w:rPr>
        <w:t>, RILEM DAC member;</w:t>
      </w:r>
    </w:p>
    <w:p w:rsidR="001009A7" w:rsidRPr="006F3F24" w:rsidRDefault="001009A7" w:rsidP="008808A6">
      <w:pPr>
        <w:pStyle w:val="NoSpacing"/>
        <w:ind w:right="-67" w:firstLine="142"/>
        <w:jc w:val="both"/>
        <w:rPr>
          <w:rFonts w:ascii="Times New Roman" w:hAnsi="Times New Roman"/>
          <w:sz w:val="20"/>
          <w:szCs w:val="20"/>
          <w:lang w:val="en-US"/>
        </w:rPr>
      </w:pPr>
      <w:r w:rsidRPr="006F3F24">
        <w:rPr>
          <w:rFonts w:ascii="Times New Roman" w:hAnsi="Times New Roman"/>
          <w:bCs/>
          <w:sz w:val="20"/>
          <w:szCs w:val="20"/>
          <w:lang w:val="en-US"/>
        </w:rPr>
        <w:t>Prof. Gideon P.A.G. van Zijl,</w:t>
      </w:r>
      <w:r w:rsidRPr="006F3F24">
        <w:rPr>
          <w:rFonts w:ascii="Times New Roman" w:hAnsi="Times New Roman"/>
          <w:sz w:val="20"/>
          <w:szCs w:val="20"/>
          <w:lang w:val="en-US"/>
        </w:rPr>
        <w:t xml:space="preserve"> Director of Centre for Development of Sustainable Infrastructure, Department of Civil Engineering, </w:t>
      </w:r>
      <w:smartTag w:uri="urn:schemas-microsoft-com:office:smarttags" w:element="PlaceType">
        <w:smartTag w:uri="urn:schemas-microsoft-com:office:smarttags" w:element="PlaceType">
          <w:r w:rsidRPr="006F3F24">
            <w:rPr>
              <w:rFonts w:ascii="Times New Roman" w:hAnsi="Times New Roman"/>
              <w:sz w:val="20"/>
              <w:szCs w:val="20"/>
              <w:lang w:val="en-US"/>
            </w:rPr>
            <w:t>Stelle</w:t>
          </w:r>
          <w:r>
            <w:rPr>
              <w:rFonts w:ascii="Times New Roman" w:hAnsi="Times New Roman"/>
              <w:sz w:val="20"/>
              <w:szCs w:val="20"/>
              <w:lang w:val="en-US"/>
            </w:rPr>
            <w:t>nbosch University</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South Africa</w:t>
          </w:r>
        </w:smartTag>
      </w:smartTag>
      <w:r>
        <w:rPr>
          <w:rFonts w:ascii="Times New Roman" w:hAnsi="Times New Roman"/>
          <w:sz w:val="20"/>
          <w:szCs w:val="20"/>
          <w:lang w:val="en-US"/>
        </w:rPr>
        <w:t>;</w:t>
      </w:r>
    </w:p>
    <w:p w:rsidR="001009A7" w:rsidRPr="006F3F24" w:rsidRDefault="001009A7" w:rsidP="008808A6">
      <w:pPr>
        <w:pStyle w:val="NoSpacing"/>
        <w:ind w:right="-67" w:firstLine="142"/>
        <w:jc w:val="both"/>
        <w:rPr>
          <w:rFonts w:ascii="Times New Roman" w:hAnsi="Times New Roman"/>
          <w:sz w:val="20"/>
          <w:szCs w:val="20"/>
          <w:lang w:val="en-US"/>
        </w:rPr>
      </w:pPr>
      <w:r w:rsidRPr="006F3F24">
        <w:rPr>
          <w:rFonts w:ascii="Times New Roman" w:hAnsi="Times New Roman"/>
          <w:bCs/>
          <w:sz w:val="20"/>
          <w:szCs w:val="20"/>
          <w:lang w:val="en-US"/>
        </w:rPr>
        <w:t>Prof. Liberato Ferrara,</w:t>
      </w:r>
      <w:r w:rsidRPr="006F3F24">
        <w:rPr>
          <w:rFonts w:ascii="Times New Roman" w:hAnsi="Times New Roman"/>
          <w:sz w:val="20"/>
          <w:szCs w:val="20"/>
          <w:lang w:val="en-US"/>
        </w:rPr>
        <w:t xml:space="preserve"> Politecnico di Milano, Department of Civil and E</w:t>
      </w:r>
      <w:r>
        <w:rPr>
          <w:rFonts w:ascii="Times New Roman" w:hAnsi="Times New Roman"/>
          <w:sz w:val="20"/>
          <w:szCs w:val="20"/>
          <w:lang w:val="en-US"/>
        </w:rPr>
        <w:t xml:space="preserve">nvironmental </w:t>
      </w:r>
      <w:smartTag w:uri="urn:schemas-microsoft-com:office:smarttags" w:element="PlaceType">
        <w:smartTag w:uri="urn:schemas-microsoft-com:office:smarttags" w:element="PlaceType">
          <w:r>
            <w:rPr>
              <w:rFonts w:ascii="Times New Roman" w:hAnsi="Times New Roman"/>
              <w:sz w:val="20"/>
              <w:szCs w:val="20"/>
              <w:lang w:val="en-US"/>
            </w:rPr>
            <w:t>Engineering</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Italy</w:t>
          </w:r>
        </w:smartTag>
      </w:smartTag>
      <w:r>
        <w:rPr>
          <w:rFonts w:ascii="Times New Roman" w:hAnsi="Times New Roman"/>
          <w:sz w:val="20"/>
          <w:szCs w:val="20"/>
          <w:lang w:val="en-US"/>
        </w:rPr>
        <w:t>;</w:t>
      </w:r>
    </w:p>
    <w:p w:rsidR="001009A7" w:rsidRPr="006F3F24" w:rsidRDefault="001009A7" w:rsidP="008808A6">
      <w:pPr>
        <w:pStyle w:val="NoSpacing"/>
        <w:ind w:right="-67" w:firstLine="142"/>
        <w:jc w:val="both"/>
        <w:rPr>
          <w:rFonts w:ascii="Times New Roman" w:hAnsi="Times New Roman"/>
          <w:sz w:val="20"/>
          <w:szCs w:val="20"/>
          <w:lang w:val="en-US"/>
        </w:rPr>
      </w:pPr>
      <w:r w:rsidRPr="006F3F24">
        <w:rPr>
          <w:rFonts w:ascii="Times New Roman" w:hAnsi="Times New Roman"/>
          <w:bCs/>
          <w:sz w:val="20"/>
          <w:szCs w:val="20"/>
          <w:lang w:val="en-US"/>
        </w:rPr>
        <w:t>Prof. Alva Peled,</w:t>
      </w:r>
      <w:r w:rsidRPr="006F3F24">
        <w:rPr>
          <w:rFonts w:ascii="Times New Roman" w:hAnsi="Times New Roman"/>
          <w:sz w:val="20"/>
          <w:szCs w:val="20"/>
          <w:lang w:val="en-US"/>
        </w:rPr>
        <w:t xml:space="preserve"> </w:t>
      </w:r>
      <w:smartTag w:uri="urn:schemas-microsoft-com:office:smarttags" w:element="PlaceType">
        <w:r w:rsidRPr="006F3F24">
          <w:rPr>
            <w:rFonts w:ascii="Times New Roman" w:hAnsi="Times New Roman"/>
            <w:sz w:val="20"/>
            <w:szCs w:val="20"/>
            <w:lang w:val="en-US"/>
          </w:rPr>
          <w:t>Ben-Gurion</w:t>
        </w:r>
      </w:smartTag>
      <w:r w:rsidRPr="006F3F24">
        <w:rPr>
          <w:rFonts w:ascii="Times New Roman" w:hAnsi="Times New Roman"/>
          <w:sz w:val="20"/>
          <w:szCs w:val="20"/>
          <w:lang w:val="en-US"/>
        </w:rPr>
        <w:t xml:space="preserve"> </w:t>
      </w:r>
      <w:smartTag w:uri="urn:schemas-microsoft-com:office:smarttags" w:element="PlaceType">
        <w:r w:rsidRPr="006F3F24">
          <w:rPr>
            <w:rFonts w:ascii="Times New Roman" w:hAnsi="Times New Roman"/>
            <w:sz w:val="20"/>
            <w:szCs w:val="20"/>
            <w:lang w:val="en-US"/>
          </w:rPr>
          <w:t>University</w:t>
        </w:r>
      </w:smartTag>
      <w:r w:rsidRPr="006F3F24">
        <w:rPr>
          <w:rFonts w:ascii="Times New Roman" w:hAnsi="Times New Roman"/>
          <w:sz w:val="20"/>
          <w:szCs w:val="20"/>
          <w:lang w:val="en-US"/>
        </w:rPr>
        <w:t xml:space="preserve"> of the Negev, Faculty </w:t>
      </w:r>
      <w:r>
        <w:rPr>
          <w:rFonts w:ascii="Times New Roman" w:hAnsi="Times New Roman"/>
          <w:sz w:val="20"/>
          <w:szCs w:val="20"/>
          <w:lang w:val="en-US"/>
        </w:rPr>
        <w:t xml:space="preserve">of Engineering Sciences, </w:t>
      </w:r>
      <w:smartTag w:uri="urn:schemas-microsoft-com:office:smarttags" w:element="PlaceType">
        <w:r>
          <w:rPr>
            <w:rFonts w:ascii="Times New Roman" w:hAnsi="Times New Roman"/>
            <w:sz w:val="20"/>
            <w:szCs w:val="20"/>
            <w:lang w:val="en-US"/>
          </w:rPr>
          <w:t>Israel</w:t>
        </w:r>
      </w:smartTag>
      <w:r>
        <w:rPr>
          <w:rFonts w:ascii="Times New Roman" w:hAnsi="Times New Roman"/>
          <w:sz w:val="20"/>
          <w:szCs w:val="20"/>
          <w:lang w:val="en-US"/>
        </w:rPr>
        <w:t>;</w:t>
      </w:r>
    </w:p>
    <w:p w:rsidR="001009A7" w:rsidRPr="004608FA" w:rsidRDefault="001009A7" w:rsidP="004608FA">
      <w:pPr>
        <w:pStyle w:val="NoSpacing"/>
        <w:ind w:right="-67" w:firstLine="142"/>
        <w:jc w:val="both"/>
        <w:rPr>
          <w:rFonts w:ascii="Times New Roman" w:hAnsi="Times New Roman"/>
          <w:sz w:val="20"/>
          <w:szCs w:val="20"/>
          <w:lang w:val="en-US"/>
        </w:rPr>
      </w:pPr>
      <w:r w:rsidRPr="006F3F24">
        <w:rPr>
          <w:rFonts w:ascii="Times New Roman" w:hAnsi="Times New Roman"/>
          <w:bCs/>
          <w:sz w:val="20"/>
          <w:szCs w:val="20"/>
          <w:lang w:val="en-US"/>
        </w:rPr>
        <w:t>Prof. Koryun A.</w:t>
      </w:r>
      <w:r w:rsidRPr="005E5356">
        <w:rPr>
          <w:rFonts w:ascii="Times New Roman" w:hAnsi="Times New Roman"/>
          <w:sz w:val="20"/>
          <w:szCs w:val="20"/>
          <w:lang w:val="en-US"/>
        </w:rPr>
        <w:t xml:space="preserve">Karapetyan - Head of experimental of the laboratory, </w:t>
      </w:r>
      <w:r w:rsidRPr="006F3F24">
        <w:rPr>
          <w:rFonts w:ascii="Times New Roman" w:hAnsi="Times New Roman"/>
          <w:sz w:val="20"/>
          <w:szCs w:val="20"/>
          <w:lang w:val="en-US"/>
        </w:rPr>
        <w:t xml:space="preserve">National Academy of Sciences </w:t>
      </w:r>
      <w:r w:rsidRPr="005E5356">
        <w:rPr>
          <w:rFonts w:ascii="Times New Roman" w:hAnsi="Times New Roman"/>
          <w:sz w:val="20"/>
          <w:szCs w:val="20"/>
          <w:lang w:val="en-US"/>
        </w:rPr>
        <w:t xml:space="preserve">Institute of Mechanics. </w:t>
      </w:r>
      <w:smartTag w:uri="urn:schemas-microsoft-com:office:smarttags" w:element="PlaceType">
        <w:smartTag w:uri="urn:schemas-microsoft-com:office:smarttags" w:element="PlaceType">
          <w:r w:rsidRPr="005E5356">
            <w:rPr>
              <w:rFonts w:ascii="Times New Roman" w:hAnsi="Times New Roman"/>
              <w:sz w:val="20"/>
              <w:szCs w:val="20"/>
              <w:lang w:val="en-US"/>
            </w:rPr>
            <w:t>Republic</w:t>
          </w:r>
        </w:smartTag>
        <w:r w:rsidRPr="005E5356">
          <w:rPr>
            <w:rFonts w:ascii="Times New Roman" w:hAnsi="Times New Roman"/>
            <w:sz w:val="20"/>
            <w:szCs w:val="20"/>
            <w:lang w:val="en-US"/>
          </w:rPr>
          <w:t xml:space="preserve"> of </w:t>
        </w:r>
        <w:smartTag w:uri="urn:schemas-microsoft-com:office:smarttags" w:element="PlaceType">
          <w:r w:rsidRPr="005E5356">
            <w:rPr>
              <w:rFonts w:ascii="Times New Roman" w:hAnsi="Times New Roman"/>
              <w:sz w:val="20"/>
              <w:szCs w:val="20"/>
              <w:lang w:val="en-US"/>
            </w:rPr>
            <w:t>Armenia</w:t>
          </w:r>
        </w:smartTag>
      </w:smartTag>
      <w:r>
        <w:rPr>
          <w:rFonts w:ascii="Times New Roman" w:hAnsi="Times New Roman"/>
          <w:sz w:val="20"/>
          <w:szCs w:val="20"/>
          <w:lang w:val="en-US"/>
        </w:rPr>
        <w:t>.</w:t>
      </w:r>
    </w:p>
    <w:p w:rsidR="001009A7" w:rsidRDefault="001009A7" w:rsidP="008808A6">
      <w:pPr>
        <w:pStyle w:val="NoSpacing"/>
        <w:ind w:right="-67" w:firstLine="142"/>
        <w:jc w:val="both"/>
        <w:rPr>
          <w:rFonts w:ascii="Times New Roman" w:hAnsi="Times New Roman"/>
          <w:sz w:val="20"/>
          <w:szCs w:val="20"/>
          <w:u w:val="single"/>
          <w:lang w:val="en-US"/>
        </w:rPr>
      </w:pPr>
    </w:p>
    <w:p w:rsidR="001009A7" w:rsidRPr="004608FA" w:rsidRDefault="001009A7" w:rsidP="008808A6">
      <w:pPr>
        <w:pStyle w:val="NoSpacing"/>
        <w:ind w:right="-67" w:firstLine="142"/>
        <w:jc w:val="both"/>
        <w:rPr>
          <w:rFonts w:ascii="Times New Roman" w:hAnsi="Times New Roman"/>
          <w:sz w:val="20"/>
          <w:szCs w:val="20"/>
          <w:u w:val="single"/>
          <w:lang w:val="en-US"/>
        </w:rPr>
      </w:pPr>
      <w:r>
        <w:rPr>
          <w:rFonts w:ascii="Times New Roman" w:hAnsi="Times New Roman"/>
          <w:sz w:val="20"/>
          <w:szCs w:val="20"/>
          <w:u w:val="single"/>
          <w:lang w:val="en-US"/>
        </w:rPr>
        <w:t>Organization committee members</w:t>
      </w:r>
      <w:r w:rsidRPr="004608FA">
        <w:rPr>
          <w:rFonts w:ascii="Times New Roman" w:hAnsi="Times New Roman"/>
          <w:sz w:val="20"/>
          <w:szCs w:val="20"/>
          <w:u w:val="single"/>
          <w:lang w:val="en-US"/>
        </w:rPr>
        <w:t xml:space="preserve">: </w:t>
      </w:r>
    </w:p>
    <w:p w:rsidR="001009A7" w:rsidRPr="004608FA" w:rsidRDefault="001009A7" w:rsidP="004608FA">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Vladimir Kalashnikov - Head</w:t>
      </w:r>
      <w:r w:rsidRPr="004608FA">
        <w:rPr>
          <w:rFonts w:ascii="Times New Roman" w:hAnsi="Times New Roman"/>
          <w:sz w:val="20"/>
          <w:szCs w:val="20"/>
          <w:lang w:val="en-US"/>
        </w:rPr>
        <w:t xml:space="preserve"> </w:t>
      </w:r>
      <w:r>
        <w:rPr>
          <w:rFonts w:ascii="Times New Roman" w:hAnsi="Times New Roman"/>
          <w:sz w:val="20"/>
          <w:szCs w:val="20"/>
          <w:lang w:val="en-US"/>
        </w:rPr>
        <w:t xml:space="preserve">of Department of Construction materials, and Woodworking, PSUAE (city of </w:t>
      </w:r>
      <w:smartTag w:uri="urn:schemas-microsoft-com:office:smarttags" w:element="PlaceType">
        <w:r>
          <w:rPr>
            <w:rFonts w:ascii="Times New Roman" w:hAnsi="Times New Roman"/>
            <w:sz w:val="20"/>
            <w:szCs w:val="20"/>
            <w:lang w:val="en-US"/>
          </w:rPr>
          <w:t>Penza</w:t>
        </w:r>
      </w:smartTag>
      <w:r>
        <w:rPr>
          <w:rFonts w:ascii="Times New Roman" w:hAnsi="Times New Roman"/>
          <w:sz w:val="20"/>
          <w:szCs w:val="20"/>
          <w:lang w:val="en-US"/>
        </w:rPr>
        <w:t>), Ph.D. (Engineering), Professor;</w:t>
      </w:r>
    </w:p>
    <w:p w:rsidR="001009A7" w:rsidRPr="004608FA" w:rsidRDefault="001009A7" w:rsidP="004608FA">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Semyon Kaprielov – Head of laboratory of NIIZHB, Ph.D. (Engineering);</w:t>
      </w:r>
    </w:p>
    <w:p w:rsidR="001009A7" w:rsidRPr="004608FA" w:rsidRDefault="001009A7" w:rsidP="004608FA">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Nikolai</w:t>
      </w:r>
      <w:r w:rsidRPr="004608FA">
        <w:rPr>
          <w:rFonts w:ascii="Times New Roman" w:hAnsi="Times New Roman"/>
          <w:sz w:val="20"/>
          <w:szCs w:val="20"/>
          <w:lang w:val="en-US"/>
        </w:rPr>
        <w:t xml:space="preserve"> </w:t>
      </w:r>
      <w:r>
        <w:rPr>
          <w:rFonts w:ascii="Times New Roman" w:hAnsi="Times New Roman"/>
          <w:sz w:val="20"/>
          <w:szCs w:val="20"/>
          <w:lang w:val="en-US"/>
        </w:rPr>
        <w:t>Karpenko</w:t>
      </w:r>
      <w:r w:rsidRPr="004608FA">
        <w:rPr>
          <w:rFonts w:ascii="Times New Roman" w:hAnsi="Times New Roman"/>
          <w:sz w:val="20"/>
          <w:szCs w:val="20"/>
          <w:lang w:val="en-US"/>
        </w:rPr>
        <w:t xml:space="preserve"> – </w:t>
      </w:r>
      <w:r>
        <w:rPr>
          <w:rFonts w:ascii="Times New Roman" w:hAnsi="Times New Roman"/>
          <w:sz w:val="20"/>
          <w:szCs w:val="20"/>
          <w:lang w:val="en-US"/>
        </w:rPr>
        <w:t>Professor, Head of laboratory of NIISF, Ph.D. (Engineering), academician of RAASN;</w:t>
      </w:r>
    </w:p>
    <w:p w:rsidR="001009A7" w:rsidRPr="004608FA" w:rsidRDefault="001009A7" w:rsidP="004608FA">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Valery</w:t>
      </w:r>
      <w:r w:rsidRPr="004608FA">
        <w:rPr>
          <w:rFonts w:ascii="Times New Roman" w:hAnsi="Times New Roman"/>
          <w:sz w:val="20"/>
          <w:szCs w:val="20"/>
          <w:lang w:val="en-US"/>
        </w:rPr>
        <w:t xml:space="preserve"> </w:t>
      </w:r>
      <w:r>
        <w:rPr>
          <w:rFonts w:ascii="Times New Roman" w:hAnsi="Times New Roman"/>
          <w:sz w:val="20"/>
          <w:szCs w:val="20"/>
          <w:lang w:val="en-US"/>
        </w:rPr>
        <w:t>Latypov</w:t>
      </w:r>
      <w:r w:rsidRPr="004608FA">
        <w:rPr>
          <w:rFonts w:ascii="Times New Roman" w:hAnsi="Times New Roman"/>
          <w:sz w:val="20"/>
          <w:szCs w:val="20"/>
          <w:lang w:val="en-US"/>
        </w:rPr>
        <w:t xml:space="preserve"> – </w:t>
      </w:r>
      <w:r>
        <w:rPr>
          <w:rFonts w:ascii="Times New Roman" w:hAnsi="Times New Roman"/>
          <w:sz w:val="20"/>
          <w:szCs w:val="20"/>
          <w:lang w:val="en-US"/>
        </w:rPr>
        <w:t xml:space="preserve">Professor, Head of Department of Engineering constructions, </w:t>
      </w:r>
      <w:hyperlink r:id="rId8" w:history="1">
        <w:r w:rsidRPr="004608FA">
          <w:rPr>
            <w:rStyle w:val="Hyperlink"/>
            <w:color w:val="auto"/>
            <w:u w:val="none"/>
            <w:lang w:val="en-US"/>
          </w:rPr>
          <w:t>USPTU</w:t>
        </w:r>
      </w:hyperlink>
      <w:r>
        <w:rPr>
          <w:lang w:val="en-US"/>
        </w:rPr>
        <w:t xml:space="preserve"> (city of </w:t>
      </w:r>
      <w:smartTag w:uri="urn:schemas-microsoft-com:office:smarttags" w:element="PlaceType">
        <w:r>
          <w:rPr>
            <w:lang w:val="en-US"/>
          </w:rPr>
          <w:t>Ufa</w:t>
        </w:r>
      </w:smartTag>
      <w:r>
        <w:rPr>
          <w:lang w:val="en-US"/>
        </w:rPr>
        <w:t>)</w:t>
      </w:r>
      <w:r>
        <w:rPr>
          <w:rFonts w:ascii="Times New Roman" w:hAnsi="Times New Roman"/>
          <w:sz w:val="20"/>
          <w:szCs w:val="20"/>
          <w:lang w:val="en-US"/>
        </w:rPr>
        <w:t>, Ph.D. (Engineering);</w:t>
      </w:r>
    </w:p>
    <w:p w:rsidR="001009A7" w:rsidRPr="004608FA" w:rsidRDefault="001009A7" w:rsidP="004608FA">
      <w:pPr>
        <w:pStyle w:val="NoSpacing"/>
        <w:ind w:right="-67" w:firstLine="284"/>
        <w:jc w:val="both"/>
        <w:rPr>
          <w:rFonts w:ascii="Times New Roman" w:hAnsi="Times New Roman"/>
          <w:sz w:val="20"/>
          <w:szCs w:val="20"/>
          <w:lang w:val="en-US"/>
        </w:rPr>
      </w:pPr>
      <w:r>
        <w:rPr>
          <w:rFonts w:ascii="Times New Roman" w:hAnsi="Times New Roman"/>
          <w:sz w:val="20"/>
          <w:szCs w:val="20"/>
          <w:lang w:val="en-US"/>
        </w:rPr>
        <w:t>Ilizar</w:t>
      </w:r>
      <w:r w:rsidRPr="004608FA">
        <w:rPr>
          <w:rFonts w:ascii="Times New Roman" w:hAnsi="Times New Roman"/>
          <w:sz w:val="20"/>
          <w:szCs w:val="20"/>
          <w:lang w:val="en-US"/>
        </w:rPr>
        <w:t xml:space="preserve"> </w:t>
      </w:r>
      <w:r>
        <w:rPr>
          <w:rFonts w:ascii="Times New Roman" w:hAnsi="Times New Roman"/>
          <w:sz w:val="20"/>
          <w:szCs w:val="20"/>
          <w:lang w:val="en-US"/>
        </w:rPr>
        <w:t>Mirsayapov</w:t>
      </w:r>
      <w:r w:rsidRPr="004608FA">
        <w:rPr>
          <w:rFonts w:ascii="Times New Roman" w:hAnsi="Times New Roman"/>
          <w:sz w:val="20"/>
          <w:szCs w:val="20"/>
          <w:lang w:val="en-US"/>
        </w:rPr>
        <w:t xml:space="preserve"> – </w:t>
      </w:r>
      <w:r>
        <w:rPr>
          <w:rFonts w:ascii="Times New Roman" w:hAnsi="Times New Roman"/>
          <w:sz w:val="20"/>
          <w:szCs w:val="20"/>
          <w:lang w:val="en-US"/>
        </w:rPr>
        <w:t>Professor, Head of Department of Bases, Foundations, Structural dynamics and E</w:t>
      </w:r>
      <w:r w:rsidRPr="004608FA">
        <w:rPr>
          <w:rFonts w:ascii="Times New Roman" w:hAnsi="Times New Roman"/>
          <w:sz w:val="20"/>
          <w:szCs w:val="20"/>
          <w:lang w:val="en-US"/>
        </w:rPr>
        <w:t>ngineering geology</w:t>
      </w:r>
      <w:r>
        <w:rPr>
          <w:rFonts w:ascii="Times New Roman" w:hAnsi="Times New Roman"/>
          <w:sz w:val="20"/>
          <w:szCs w:val="20"/>
          <w:lang w:val="en-US"/>
        </w:rPr>
        <w:t>, Ph.D. (Engineering);</w:t>
      </w:r>
    </w:p>
    <w:p w:rsidR="001009A7" w:rsidRPr="004608FA" w:rsidRDefault="001009A7" w:rsidP="008808A6">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Valery Morozov</w:t>
      </w:r>
      <w:r w:rsidRPr="004608FA">
        <w:rPr>
          <w:rFonts w:ascii="Times New Roman" w:hAnsi="Times New Roman"/>
          <w:sz w:val="20"/>
          <w:szCs w:val="20"/>
          <w:lang w:val="en-US"/>
        </w:rPr>
        <w:t xml:space="preserve"> – </w:t>
      </w:r>
      <w:r>
        <w:rPr>
          <w:rFonts w:ascii="Times New Roman" w:hAnsi="Times New Roman"/>
          <w:sz w:val="20"/>
          <w:szCs w:val="20"/>
          <w:lang w:val="en-US"/>
        </w:rPr>
        <w:t>Professor, Head of Department of Reinforced concrete and Stone constructions</w:t>
      </w:r>
      <w:r w:rsidRPr="004608FA">
        <w:rPr>
          <w:rFonts w:ascii="Times New Roman" w:hAnsi="Times New Roman"/>
          <w:sz w:val="20"/>
          <w:szCs w:val="20"/>
          <w:lang w:val="en-US"/>
        </w:rPr>
        <w:t xml:space="preserve">, </w:t>
      </w:r>
      <w:r>
        <w:rPr>
          <w:rFonts w:ascii="Times New Roman" w:hAnsi="Times New Roman"/>
          <w:sz w:val="20"/>
          <w:szCs w:val="20"/>
          <w:lang w:val="en-US"/>
        </w:rPr>
        <w:t>SPSUAE</w:t>
      </w:r>
      <w:r w:rsidRPr="004608FA">
        <w:rPr>
          <w:rFonts w:ascii="Times New Roman" w:hAnsi="Times New Roman"/>
          <w:sz w:val="20"/>
          <w:szCs w:val="20"/>
          <w:lang w:val="en-US"/>
        </w:rPr>
        <w:t xml:space="preserve">, </w:t>
      </w:r>
      <w:r>
        <w:rPr>
          <w:rFonts w:ascii="Times New Roman" w:hAnsi="Times New Roman"/>
          <w:sz w:val="20"/>
          <w:szCs w:val="20"/>
          <w:lang w:val="en-US"/>
        </w:rPr>
        <w:t>Ph.D. (Engineering);</w:t>
      </w:r>
    </w:p>
    <w:p w:rsidR="001009A7" w:rsidRPr="004608FA" w:rsidRDefault="001009A7" w:rsidP="008808A6">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Alexey Nefedyev</w:t>
      </w:r>
      <w:r w:rsidRPr="004608FA">
        <w:rPr>
          <w:rFonts w:ascii="Times New Roman" w:hAnsi="Times New Roman"/>
          <w:sz w:val="20"/>
          <w:szCs w:val="20"/>
          <w:lang w:val="en-US"/>
        </w:rPr>
        <w:t xml:space="preserve"> – </w:t>
      </w:r>
      <w:r>
        <w:rPr>
          <w:rFonts w:ascii="Times New Roman" w:hAnsi="Times New Roman"/>
          <w:sz w:val="20"/>
          <w:szCs w:val="20"/>
          <w:lang w:val="en-US"/>
        </w:rPr>
        <w:t>CEO,</w:t>
      </w:r>
      <w:r w:rsidRPr="004608FA">
        <w:rPr>
          <w:rFonts w:ascii="Times New Roman" w:hAnsi="Times New Roman"/>
          <w:sz w:val="20"/>
          <w:szCs w:val="20"/>
          <w:lang w:val="en-US"/>
        </w:rPr>
        <w:t xml:space="preserve"> «</w:t>
      </w:r>
      <w:r>
        <w:rPr>
          <w:rFonts w:ascii="Times New Roman" w:hAnsi="Times New Roman"/>
          <w:sz w:val="20"/>
          <w:szCs w:val="20"/>
          <w:lang w:val="en-US"/>
        </w:rPr>
        <w:t>Evrosintez</w:t>
      </w:r>
      <w:r w:rsidRPr="004608FA">
        <w:rPr>
          <w:rFonts w:ascii="Times New Roman" w:hAnsi="Times New Roman"/>
          <w:sz w:val="20"/>
          <w:szCs w:val="20"/>
          <w:lang w:val="en-US"/>
        </w:rPr>
        <w:t>» (</w:t>
      </w:r>
      <w:r>
        <w:rPr>
          <w:rFonts w:ascii="Times New Roman" w:hAnsi="Times New Roman"/>
          <w:sz w:val="20"/>
          <w:szCs w:val="20"/>
          <w:lang w:val="en-US"/>
        </w:rPr>
        <w:t xml:space="preserve">City of </w:t>
      </w:r>
      <w:smartTag w:uri="urn:schemas-microsoft-com:office:smarttags" w:element="PlaceType">
        <w:r>
          <w:rPr>
            <w:rFonts w:ascii="Times New Roman" w:hAnsi="Times New Roman"/>
            <w:sz w:val="20"/>
            <w:szCs w:val="20"/>
            <w:lang w:val="en-US"/>
          </w:rPr>
          <w:t>Magnitogorsk</w:t>
        </w:r>
      </w:smartTag>
      <w:r w:rsidRPr="004608FA">
        <w:rPr>
          <w:rFonts w:ascii="Times New Roman" w:hAnsi="Times New Roman"/>
          <w:sz w:val="20"/>
          <w:szCs w:val="20"/>
          <w:lang w:val="en-US"/>
        </w:rPr>
        <w:t xml:space="preserve">), </w:t>
      </w:r>
      <w:r>
        <w:rPr>
          <w:rFonts w:ascii="Times New Roman" w:hAnsi="Times New Roman"/>
          <w:sz w:val="20"/>
          <w:szCs w:val="20"/>
          <w:lang w:val="en-US"/>
        </w:rPr>
        <w:t>Ph.D.</w:t>
      </w:r>
      <w:r w:rsidRPr="004608FA">
        <w:rPr>
          <w:rFonts w:ascii="Times New Roman" w:hAnsi="Times New Roman"/>
          <w:sz w:val="20"/>
          <w:szCs w:val="20"/>
          <w:lang w:val="en-US"/>
        </w:rPr>
        <w:t xml:space="preserve"> </w:t>
      </w:r>
      <w:r>
        <w:rPr>
          <w:rFonts w:ascii="Times New Roman" w:hAnsi="Times New Roman"/>
          <w:sz w:val="20"/>
          <w:szCs w:val="20"/>
          <w:lang w:val="en-US"/>
        </w:rPr>
        <w:t>(Engineering);</w:t>
      </w:r>
    </w:p>
    <w:p w:rsidR="001009A7" w:rsidRPr="004608FA" w:rsidRDefault="001009A7" w:rsidP="00DC6CA7">
      <w:pPr>
        <w:spacing w:after="0" w:line="240" w:lineRule="auto"/>
        <w:ind w:firstLine="142"/>
        <w:jc w:val="both"/>
        <w:rPr>
          <w:rFonts w:ascii="Times New Roman" w:hAnsi="Times New Roman"/>
          <w:sz w:val="20"/>
          <w:szCs w:val="20"/>
          <w:lang w:val="en-US"/>
        </w:rPr>
      </w:pPr>
      <w:r>
        <w:rPr>
          <w:rFonts w:ascii="Times New Roman" w:hAnsi="Times New Roman"/>
          <w:sz w:val="20"/>
          <w:szCs w:val="20"/>
          <w:lang w:val="en-US"/>
        </w:rPr>
        <w:t>Georgy</w:t>
      </w:r>
      <w:r w:rsidRPr="004608FA">
        <w:rPr>
          <w:rFonts w:ascii="Times New Roman" w:hAnsi="Times New Roman"/>
          <w:sz w:val="20"/>
          <w:szCs w:val="20"/>
          <w:lang w:val="en-US"/>
        </w:rPr>
        <w:t xml:space="preserve"> </w:t>
      </w:r>
      <w:r>
        <w:rPr>
          <w:rFonts w:ascii="Times New Roman" w:hAnsi="Times New Roman"/>
          <w:sz w:val="20"/>
          <w:szCs w:val="20"/>
          <w:lang w:val="en-US"/>
        </w:rPr>
        <w:t>Nikitin</w:t>
      </w:r>
      <w:r w:rsidRPr="004608FA">
        <w:rPr>
          <w:rFonts w:ascii="Times New Roman" w:hAnsi="Times New Roman"/>
          <w:sz w:val="20"/>
          <w:szCs w:val="20"/>
          <w:lang w:val="en-US"/>
        </w:rPr>
        <w:t xml:space="preserve"> – </w:t>
      </w:r>
      <w:r>
        <w:rPr>
          <w:rFonts w:ascii="Times New Roman" w:hAnsi="Times New Roman"/>
          <w:sz w:val="20"/>
          <w:szCs w:val="20"/>
          <w:lang w:val="en-US"/>
        </w:rPr>
        <w:t>Deputy Director, Public society</w:t>
      </w:r>
      <w:r w:rsidRPr="004608FA">
        <w:rPr>
          <w:rFonts w:ascii="Times New Roman" w:hAnsi="Times New Roman"/>
          <w:sz w:val="20"/>
          <w:szCs w:val="20"/>
          <w:lang w:val="en-US"/>
        </w:rPr>
        <w:t xml:space="preserve"> </w:t>
      </w:r>
      <w:r>
        <w:rPr>
          <w:rFonts w:ascii="Times New Roman" w:hAnsi="Times New Roman"/>
          <w:sz w:val="20"/>
          <w:szCs w:val="20"/>
          <w:lang w:val="en-US"/>
        </w:rPr>
        <w:t>“Kazan Giproniiaviaprom”, Ph.D.</w:t>
      </w:r>
      <w:r w:rsidRPr="004608FA">
        <w:rPr>
          <w:rFonts w:ascii="Times New Roman" w:hAnsi="Times New Roman"/>
          <w:sz w:val="20"/>
          <w:szCs w:val="20"/>
          <w:lang w:val="en-US"/>
        </w:rPr>
        <w:t xml:space="preserve"> </w:t>
      </w:r>
      <w:r>
        <w:rPr>
          <w:rFonts w:ascii="Times New Roman" w:hAnsi="Times New Roman"/>
          <w:sz w:val="20"/>
          <w:szCs w:val="20"/>
          <w:lang w:val="en-US"/>
        </w:rPr>
        <w:t>(Engineering)</w:t>
      </w:r>
      <w:r w:rsidRPr="004608FA">
        <w:rPr>
          <w:rFonts w:ascii="Times New Roman" w:hAnsi="Times New Roman"/>
          <w:sz w:val="20"/>
          <w:szCs w:val="20"/>
          <w:lang w:val="en-US"/>
        </w:rPr>
        <w:t>;</w:t>
      </w:r>
    </w:p>
    <w:p w:rsidR="001009A7" w:rsidRPr="004608FA" w:rsidRDefault="001009A7" w:rsidP="00564855">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Igor Ovchinnikov – Professor, full m</w:t>
      </w:r>
      <w:r w:rsidRPr="004608FA">
        <w:rPr>
          <w:rFonts w:ascii="Times New Roman" w:hAnsi="Times New Roman"/>
          <w:sz w:val="20"/>
          <w:szCs w:val="20"/>
          <w:lang w:val="en-US"/>
        </w:rPr>
        <w:t xml:space="preserve">ember of the </w:t>
      </w:r>
      <w:smartTag w:uri="urn:schemas-microsoft-com:office:smarttags" w:element="PlaceType">
        <w:smartTag w:uri="urn:schemas-microsoft-com:office:smarttags" w:element="PlaceType">
          <w:r w:rsidRPr="004608FA">
            <w:rPr>
              <w:rFonts w:ascii="Times New Roman" w:hAnsi="Times New Roman"/>
              <w:sz w:val="20"/>
              <w:szCs w:val="20"/>
              <w:lang w:val="en-US"/>
            </w:rPr>
            <w:t>Russian</w:t>
          </w:r>
        </w:smartTag>
        <w:r w:rsidRPr="004608FA">
          <w:rPr>
            <w:rFonts w:ascii="Times New Roman" w:hAnsi="Times New Roman"/>
            <w:sz w:val="20"/>
            <w:szCs w:val="20"/>
            <w:lang w:val="en-US"/>
          </w:rPr>
          <w:t xml:space="preserve"> </w:t>
        </w:r>
        <w:smartTag w:uri="urn:schemas-microsoft-com:office:smarttags" w:element="PlaceType">
          <w:r w:rsidRPr="004608FA">
            <w:rPr>
              <w:rFonts w:ascii="Times New Roman" w:hAnsi="Times New Roman"/>
              <w:sz w:val="20"/>
              <w:szCs w:val="20"/>
              <w:lang w:val="en-US"/>
            </w:rPr>
            <w:t>Engineering</w:t>
          </w:r>
        </w:smartTag>
        <w:r w:rsidRPr="004608FA">
          <w:rPr>
            <w:rFonts w:ascii="Times New Roman" w:hAnsi="Times New Roman"/>
            <w:sz w:val="20"/>
            <w:szCs w:val="20"/>
            <w:lang w:val="en-US"/>
          </w:rPr>
          <w:t xml:space="preserve"> </w:t>
        </w:r>
        <w:smartTag w:uri="urn:schemas-microsoft-com:office:smarttags" w:element="PlaceType">
          <w:r w:rsidRPr="004608FA">
            <w:rPr>
              <w:rFonts w:ascii="Times New Roman" w:hAnsi="Times New Roman"/>
              <w:sz w:val="20"/>
              <w:szCs w:val="20"/>
              <w:lang w:val="en-US"/>
            </w:rPr>
            <w:t>Academy</w:t>
          </w:r>
        </w:smartTag>
      </w:smartTag>
      <w:r>
        <w:rPr>
          <w:rFonts w:ascii="Times New Roman" w:hAnsi="Times New Roman"/>
          <w:sz w:val="20"/>
          <w:szCs w:val="20"/>
          <w:lang w:val="en-US"/>
        </w:rPr>
        <w:t>, Ph.D.</w:t>
      </w:r>
      <w:r w:rsidRPr="004608FA">
        <w:rPr>
          <w:rFonts w:ascii="Times New Roman" w:hAnsi="Times New Roman"/>
          <w:sz w:val="20"/>
          <w:szCs w:val="20"/>
          <w:lang w:val="en-US"/>
        </w:rPr>
        <w:t xml:space="preserve"> </w:t>
      </w:r>
      <w:r>
        <w:rPr>
          <w:rFonts w:ascii="Times New Roman" w:hAnsi="Times New Roman"/>
          <w:sz w:val="20"/>
          <w:szCs w:val="20"/>
          <w:lang w:val="en-US"/>
        </w:rPr>
        <w:t>(Engineering);</w:t>
      </w:r>
    </w:p>
    <w:p w:rsidR="001009A7" w:rsidRDefault="001009A7" w:rsidP="004608FA">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Vladimir</w:t>
      </w:r>
      <w:r w:rsidRPr="004608FA">
        <w:rPr>
          <w:rFonts w:ascii="Times New Roman" w:hAnsi="Times New Roman"/>
          <w:sz w:val="20"/>
          <w:szCs w:val="20"/>
          <w:lang w:val="en-US"/>
        </w:rPr>
        <w:t xml:space="preserve"> </w:t>
      </w:r>
      <w:r>
        <w:rPr>
          <w:rFonts w:ascii="Times New Roman" w:hAnsi="Times New Roman"/>
          <w:sz w:val="20"/>
          <w:szCs w:val="20"/>
          <w:lang w:val="en-US"/>
        </w:rPr>
        <w:t>Selyaev</w:t>
      </w:r>
      <w:r w:rsidRPr="004608FA">
        <w:rPr>
          <w:rFonts w:ascii="Times New Roman" w:hAnsi="Times New Roman"/>
          <w:sz w:val="20"/>
          <w:szCs w:val="20"/>
          <w:lang w:val="en-US"/>
        </w:rPr>
        <w:t xml:space="preserve"> – </w:t>
      </w:r>
      <w:r>
        <w:rPr>
          <w:rFonts w:ascii="Times New Roman" w:hAnsi="Times New Roman"/>
          <w:sz w:val="20"/>
          <w:szCs w:val="20"/>
          <w:lang w:val="en-US"/>
        </w:rPr>
        <w:t>Professor</w:t>
      </w:r>
      <w:r w:rsidRPr="004608FA">
        <w:rPr>
          <w:rFonts w:ascii="Times New Roman" w:hAnsi="Times New Roman"/>
          <w:sz w:val="20"/>
          <w:szCs w:val="20"/>
          <w:lang w:val="en-US"/>
        </w:rPr>
        <w:t xml:space="preserve">, </w:t>
      </w:r>
      <w:r>
        <w:rPr>
          <w:rFonts w:ascii="Times New Roman" w:hAnsi="Times New Roman"/>
          <w:sz w:val="20"/>
          <w:szCs w:val="20"/>
          <w:lang w:val="en-US"/>
        </w:rPr>
        <w:t>Head</w:t>
      </w:r>
      <w:r w:rsidRPr="004608FA">
        <w:rPr>
          <w:rFonts w:ascii="Times New Roman" w:hAnsi="Times New Roman"/>
          <w:sz w:val="20"/>
          <w:szCs w:val="20"/>
          <w:lang w:val="en-US"/>
        </w:rPr>
        <w:t xml:space="preserve"> </w:t>
      </w:r>
      <w:r>
        <w:rPr>
          <w:rFonts w:ascii="Times New Roman" w:hAnsi="Times New Roman"/>
          <w:sz w:val="20"/>
          <w:szCs w:val="20"/>
          <w:lang w:val="en-US"/>
        </w:rPr>
        <w:t>of</w:t>
      </w:r>
      <w:r w:rsidRPr="004608FA">
        <w:rPr>
          <w:rFonts w:ascii="Times New Roman" w:hAnsi="Times New Roman"/>
          <w:sz w:val="20"/>
          <w:szCs w:val="20"/>
          <w:lang w:val="en-US"/>
        </w:rPr>
        <w:t xml:space="preserve"> </w:t>
      </w:r>
      <w:r>
        <w:rPr>
          <w:rFonts w:ascii="Times New Roman" w:hAnsi="Times New Roman"/>
          <w:sz w:val="20"/>
          <w:szCs w:val="20"/>
          <w:lang w:val="en-US"/>
        </w:rPr>
        <w:t>Chair</w:t>
      </w:r>
      <w:r w:rsidRPr="004608FA">
        <w:rPr>
          <w:rFonts w:ascii="Times New Roman" w:hAnsi="Times New Roman"/>
          <w:sz w:val="20"/>
          <w:szCs w:val="20"/>
          <w:lang w:val="en-US"/>
        </w:rPr>
        <w:t xml:space="preserve"> </w:t>
      </w:r>
      <w:r>
        <w:rPr>
          <w:rFonts w:ascii="Times New Roman" w:hAnsi="Times New Roman"/>
          <w:sz w:val="20"/>
          <w:szCs w:val="20"/>
          <w:lang w:val="en-US"/>
        </w:rPr>
        <w:t>of</w:t>
      </w:r>
      <w:r w:rsidRPr="004608FA">
        <w:rPr>
          <w:rFonts w:ascii="Times New Roman" w:hAnsi="Times New Roman"/>
          <w:sz w:val="20"/>
          <w:szCs w:val="20"/>
          <w:lang w:val="en-US"/>
        </w:rPr>
        <w:t xml:space="preserve"> </w:t>
      </w:r>
      <w:r>
        <w:rPr>
          <w:rFonts w:ascii="Times New Roman" w:hAnsi="Times New Roman"/>
          <w:sz w:val="20"/>
          <w:szCs w:val="20"/>
          <w:lang w:val="en-US"/>
        </w:rPr>
        <w:t>Engineering constructions, Department of architecture and engineering, Ogarev Mordovia State University, academician of RAASN, Ph.D. (Engineering</w:t>
      </w:r>
      <w:r w:rsidRPr="004608FA">
        <w:rPr>
          <w:rFonts w:ascii="Times New Roman" w:hAnsi="Times New Roman"/>
          <w:sz w:val="20"/>
          <w:szCs w:val="20"/>
          <w:lang w:val="en-US"/>
        </w:rPr>
        <w:t>)</w:t>
      </w:r>
    </w:p>
    <w:p w:rsidR="001009A7" w:rsidRPr="004608FA" w:rsidRDefault="001009A7" w:rsidP="004608FA">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Alfred Syleymanov – Professor, vice-rector for Research, Head of Construction materials Department, Ph.D (Engineering)</w:t>
      </w:r>
    </w:p>
    <w:p w:rsidR="001009A7" w:rsidRPr="004608FA" w:rsidRDefault="001009A7" w:rsidP="00564855">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Vladimir Travush – Chief constructor, Mezentsev ENPI, academician of RAASN, Ph.D. (Engineering).</w:t>
      </w:r>
    </w:p>
    <w:p w:rsidR="001009A7" w:rsidRPr="004608FA" w:rsidRDefault="001009A7" w:rsidP="00564855">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Igor</w:t>
      </w:r>
      <w:r w:rsidRPr="004608FA">
        <w:rPr>
          <w:rFonts w:ascii="Times New Roman" w:hAnsi="Times New Roman"/>
          <w:sz w:val="20"/>
          <w:szCs w:val="20"/>
          <w:lang w:val="en-US"/>
        </w:rPr>
        <w:t xml:space="preserve"> </w:t>
      </w:r>
      <w:r>
        <w:rPr>
          <w:rFonts w:ascii="Times New Roman" w:hAnsi="Times New Roman"/>
          <w:sz w:val="20"/>
          <w:szCs w:val="20"/>
          <w:lang w:val="en-US"/>
        </w:rPr>
        <w:t>Kharchenko</w:t>
      </w:r>
      <w:r w:rsidRPr="004608FA">
        <w:rPr>
          <w:rFonts w:ascii="Times New Roman" w:hAnsi="Times New Roman"/>
          <w:sz w:val="20"/>
          <w:szCs w:val="20"/>
          <w:lang w:val="en-US"/>
        </w:rPr>
        <w:t xml:space="preserve"> – </w:t>
      </w:r>
      <w:r>
        <w:rPr>
          <w:rFonts w:ascii="Times New Roman" w:hAnsi="Times New Roman"/>
          <w:sz w:val="20"/>
          <w:szCs w:val="20"/>
          <w:lang w:val="en-US"/>
        </w:rPr>
        <w:t>Professor, Department of Binders and Concretes technology, Ph.D. (Engineering)</w:t>
      </w:r>
    </w:p>
    <w:p w:rsidR="001009A7" w:rsidRDefault="001009A7" w:rsidP="004608FA">
      <w:pPr>
        <w:pStyle w:val="NoSpacing"/>
        <w:ind w:right="-67" w:firstLine="142"/>
        <w:jc w:val="both"/>
        <w:rPr>
          <w:rFonts w:ascii="Times New Roman" w:hAnsi="Times New Roman"/>
          <w:sz w:val="20"/>
          <w:szCs w:val="20"/>
          <w:lang w:val="en-US"/>
        </w:rPr>
      </w:pPr>
      <w:r>
        <w:rPr>
          <w:rFonts w:ascii="Times New Roman" w:hAnsi="Times New Roman"/>
          <w:sz w:val="20"/>
          <w:szCs w:val="20"/>
          <w:lang w:val="en-US"/>
        </w:rPr>
        <w:t>Grigory Yakovlev</w:t>
      </w:r>
      <w:r w:rsidRPr="004608FA">
        <w:rPr>
          <w:rFonts w:ascii="Times New Roman" w:hAnsi="Times New Roman"/>
          <w:sz w:val="20"/>
          <w:szCs w:val="20"/>
          <w:lang w:val="en-US"/>
        </w:rPr>
        <w:t xml:space="preserve"> - </w:t>
      </w:r>
      <w:r>
        <w:rPr>
          <w:rFonts w:ascii="Times New Roman" w:hAnsi="Times New Roman"/>
          <w:sz w:val="20"/>
          <w:szCs w:val="20"/>
          <w:lang w:val="en-US"/>
        </w:rPr>
        <w:t xml:space="preserve">Professor, Head of Department of Geotechnics and Construction materials, </w:t>
      </w:r>
      <w:smartTag w:uri="urn:schemas-microsoft-com:office:smarttags" w:element="PlaceType">
        <w:smartTag w:uri="urn:schemas-microsoft-com:office:smarttags" w:element="PlaceType">
          <w:r>
            <w:rPr>
              <w:rFonts w:ascii="Times New Roman" w:hAnsi="Times New Roman"/>
              <w:sz w:val="20"/>
              <w:szCs w:val="20"/>
              <w:lang w:val="en-US"/>
            </w:rPr>
            <w:t>Mikhail</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Kalashnikov</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Izhevsk</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State</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Technical</w:t>
          </w:r>
        </w:smartTag>
        <w:r>
          <w:rPr>
            <w:rFonts w:ascii="Times New Roman" w:hAnsi="Times New Roman"/>
            <w:sz w:val="20"/>
            <w:szCs w:val="20"/>
            <w:lang w:val="en-US"/>
          </w:rPr>
          <w:t xml:space="preserve"> </w:t>
        </w:r>
        <w:smartTag w:uri="urn:schemas-microsoft-com:office:smarttags" w:element="PlaceType">
          <w:r>
            <w:rPr>
              <w:rFonts w:ascii="Times New Roman" w:hAnsi="Times New Roman"/>
              <w:sz w:val="20"/>
              <w:szCs w:val="20"/>
              <w:lang w:val="en-US"/>
            </w:rPr>
            <w:t>University</w:t>
          </w:r>
        </w:smartTag>
      </w:smartTag>
      <w:r>
        <w:rPr>
          <w:rFonts w:ascii="Times New Roman" w:hAnsi="Times New Roman"/>
          <w:sz w:val="20"/>
          <w:szCs w:val="20"/>
          <w:lang w:val="en-US"/>
        </w:rPr>
        <w:t>, Ph.D. (Engineering)</w:t>
      </w:r>
    </w:p>
    <w:p w:rsidR="001009A7" w:rsidRDefault="001009A7" w:rsidP="004608FA">
      <w:pPr>
        <w:pStyle w:val="NoSpacing"/>
        <w:ind w:right="-67" w:firstLine="142"/>
        <w:jc w:val="center"/>
        <w:rPr>
          <w:rFonts w:ascii="Times New Roman" w:hAnsi="Times New Roman"/>
          <w:b/>
          <w:sz w:val="24"/>
          <w:szCs w:val="24"/>
          <w:lang w:val="en-US"/>
        </w:rPr>
      </w:pPr>
    </w:p>
    <w:p w:rsidR="001009A7" w:rsidRDefault="001009A7" w:rsidP="004608FA">
      <w:pPr>
        <w:pStyle w:val="NoSpacing"/>
        <w:ind w:right="-67" w:firstLine="142"/>
        <w:jc w:val="center"/>
        <w:rPr>
          <w:rFonts w:ascii="Times New Roman" w:hAnsi="Times New Roman"/>
          <w:b/>
          <w:sz w:val="24"/>
          <w:szCs w:val="24"/>
          <w:lang w:val="en-US"/>
        </w:rPr>
      </w:pPr>
      <w:r>
        <w:rPr>
          <w:rFonts w:ascii="Times New Roman" w:hAnsi="Times New Roman"/>
          <w:b/>
          <w:sz w:val="24"/>
          <w:szCs w:val="24"/>
          <w:lang w:val="en-US"/>
        </w:rPr>
        <w:t>CONFERENCE</w:t>
      </w:r>
      <w:r w:rsidRPr="005E5356">
        <w:rPr>
          <w:rFonts w:ascii="Times New Roman" w:hAnsi="Times New Roman"/>
          <w:b/>
          <w:sz w:val="24"/>
          <w:szCs w:val="24"/>
          <w:lang w:val="en-US"/>
        </w:rPr>
        <w:t xml:space="preserve"> </w:t>
      </w:r>
      <w:r>
        <w:rPr>
          <w:rFonts w:ascii="Times New Roman" w:hAnsi="Times New Roman"/>
          <w:b/>
          <w:sz w:val="24"/>
          <w:szCs w:val="24"/>
          <w:lang w:val="en-US"/>
        </w:rPr>
        <w:t>SECTIONS</w:t>
      </w:r>
    </w:p>
    <w:p w:rsidR="001009A7" w:rsidRPr="005E5356" w:rsidRDefault="001009A7" w:rsidP="004608FA">
      <w:pPr>
        <w:pStyle w:val="NoSpacing"/>
        <w:ind w:right="-67" w:firstLine="142"/>
        <w:jc w:val="center"/>
        <w:rPr>
          <w:rFonts w:ascii="Times New Roman" w:hAnsi="Times New Roman"/>
          <w:b/>
          <w:sz w:val="24"/>
          <w:szCs w:val="24"/>
          <w:lang w:val="en-US"/>
        </w:rPr>
      </w:pPr>
    </w:p>
    <w:p w:rsidR="001009A7" w:rsidRPr="004608FA" w:rsidRDefault="001009A7" w:rsidP="008808A6">
      <w:pPr>
        <w:pStyle w:val="NoSpacing"/>
        <w:ind w:right="-67" w:firstLine="142"/>
        <w:jc w:val="both"/>
        <w:rPr>
          <w:rFonts w:ascii="Times New Roman" w:hAnsi="Times New Roman"/>
          <w:b/>
          <w:i/>
          <w:sz w:val="20"/>
          <w:szCs w:val="20"/>
          <w:u w:val="single"/>
          <w:lang w:val="en-US"/>
        </w:rPr>
      </w:pPr>
      <w:r w:rsidRPr="0028262D">
        <w:rPr>
          <w:rFonts w:ascii="Times New Roman" w:hAnsi="Times New Roman"/>
          <w:b/>
          <w:i/>
          <w:sz w:val="20"/>
          <w:szCs w:val="20"/>
          <w:u w:val="single"/>
          <w:lang w:val="en-US"/>
        </w:rPr>
        <w:t>I</w:t>
      </w:r>
      <w:r w:rsidRPr="004608FA">
        <w:rPr>
          <w:rFonts w:ascii="Times New Roman" w:hAnsi="Times New Roman"/>
          <w:b/>
          <w:i/>
          <w:sz w:val="20"/>
          <w:szCs w:val="20"/>
          <w:u w:val="single"/>
          <w:lang w:val="en-US"/>
        </w:rPr>
        <w:t xml:space="preserve">. </w:t>
      </w:r>
      <w:r>
        <w:rPr>
          <w:rFonts w:ascii="Times New Roman" w:hAnsi="Times New Roman"/>
          <w:b/>
          <w:i/>
          <w:sz w:val="20"/>
          <w:szCs w:val="20"/>
          <w:u w:val="single"/>
          <w:lang w:val="en-US"/>
        </w:rPr>
        <w:t>High-strength concretes (structure, properties, technologies)</w:t>
      </w:r>
    </w:p>
    <w:p w:rsidR="001009A7" w:rsidRPr="004608FA"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1. </w:t>
      </w:r>
      <w:r>
        <w:rPr>
          <w:rFonts w:ascii="Times New Roman" w:hAnsi="Times New Roman"/>
          <w:sz w:val="20"/>
          <w:szCs w:val="20"/>
          <w:lang w:val="en-US"/>
        </w:rPr>
        <w:t>High-strength/High Performance concrete concepts development and technology specifics.</w:t>
      </w:r>
    </w:p>
    <w:p w:rsidR="001009A7" w:rsidRPr="004608FA"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2. </w:t>
      </w:r>
      <w:r>
        <w:rPr>
          <w:rFonts w:ascii="Times New Roman" w:hAnsi="Times New Roman"/>
          <w:sz w:val="20"/>
          <w:szCs w:val="20"/>
          <w:lang w:val="en-US"/>
        </w:rPr>
        <w:t>Self-consolidating fine-grain high-strength concretes.</w:t>
      </w:r>
    </w:p>
    <w:p w:rsidR="001009A7" w:rsidRPr="004608FA"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3. </w:t>
      </w:r>
      <w:r>
        <w:rPr>
          <w:rFonts w:ascii="Times New Roman" w:hAnsi="Times New Roman"/>
          <w:sz w:val="20"/>
          <w:szCs w:val="20"/>
          <w:lang w:val="en-US"/>
        </w:rPr>
        <w:t>Fiber-reinforced HSC.</w:t>
      </w:r>
    </w:p>
    <w:p w:rsidR="001009A7" w:rsidRPr="004608FA"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4. </w:t>
      </w:r>
      <w:r>
        <w:rPr>
          <w:rFonts w:ascii="Times New Roman" w:hAnsi="Times New Roman"/>
          <w:sz w:val="20"/>
          <w:szCs w:val="20"/>
          <w:lang w:val="en-US"/>
        </w:rPr>
        <w:t>Durability of HSC.</w:t>
      </w:r>
    </w:p>
    <w:p w:rsidR="001009A7" w:rsidRPr="004608FA"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5. </w:t>
      </w:r>
      <w:r>
        <w:rPr>
          <w:rFonts w:ascii="Times New Roman" w:hAnsi="Times New Roman"/>
          <w:sz w:val="20"/>
          <w:szCs w:val="20"/>
          <w:lang w:val="en-US"/>
        </w:rPr>
        <w:t>Prefabricated high-strength reinforced concrete production.</w:t>
      </w:r>
    </w:p>
    <w:p w:rsidR="001009A7" w:rsidRDefault="001009A7" w:rsidP="00CA286E">
      <w:pPr>
        <w:pStyle w:val="NoSpacing"/>
        <w:ind w:right="-67" w:firstLine="142"/>
        <w:rPr>
          <w:rFonts w:ascii="Times New Roman" w:hAnsi="Times New Roman"/>
          <w:sz w:val="20"/>
          <w:szCs w:val="20"/>
          <w:lang w:val="en-US"/>
        </w:rPr>
      </w:pPr>
      <w:r w:rsidRPr="004608FA">
        <w:rPr>
          <w:rFonts w:ascii="Times New Roman" w:hAnsi="Times New Roman"/>
          <w:sz w:val="20"/>
          <w:szCs w:val="20"/>
          <w:lang w:val="en-US"/>
        </w:rPr>
        <w:t xml:space="preserve">6. </w:t>
      </w:r>
      <w:r>
        <w:rPr>
          <w:rFonts w:ascii="Times New Roman" w:hAnsi="Times New Roman"/>
          <w:sz w:val="20"/>
          <w:szCs w:val="20"/>
          <w:lang w:val="en-US"/>
        </w:rPr>
        <w:t xml:space="preserve">Test and control methods for HSC. </w:t>
      </w:r>
    </w:p>
    <w:p w:rsidR="001009A7" w:rsidRPr="004608FA" w:rsidRDefault="001009A7" w:rsidP="00CA286E">
      <w:pPr>
        <w:pStyle w:val="NoSpacing"/>
        <w:ind w:right="-67" w:firstLine="142"/>
        <w:rPr>
          <w:rFonts w:ascii="Times New Roman" w:hAnsi="Times New Roman"/>
          <w:sz w:val="20"/>
          <w:szCs w:val="20"/>
          <w:lang w:val="en-US"/>
        </w:rPr>
      </w:pPr>
      <w:r>
        <w:rPr>
          <w:rFonts w:ascii="Times New Roman" w:hAnsi="Times New Roman"/>
          <w:sz w:val="20"/>
          <w:szCs w:val="20"/>
          <w:lang w:val="en-US"/>
        </w:rPr>
        <w:t xml:space="preserve">7. Issues of </w:t>
      </w:r>
      <w:r w:rsidRPr="004608FA">
        <w:rPr>
          <w:rFonts w:ascii="Times New Roman" w:hAnsi="Times New Roman"/>
          <w:sz w:val="20"/>
          <w:szCs w:val="20"/>
          <w:lang w:val="en-US"/>
        </w:rPr>
        <w:t>regulatory and technical base</w:t>
      </w:r>
      <w:r>
        <w:rPr>
          <w:rFonts w:ascii="Times New Roman" w:hAnsi="Times New Roman"/>
          <w:sz w:val="20"/>
          <w:szCs w:val="20"/>
          <w:lang w:val="en-US"/>
        </w:rPr>
        <w:t>.</w:t>
      </w:r>
    </w:p>
    <w:p w:rsidR="001009A7" w:rsidRDefault="001009A7" w:rsidP="008808A6">
      <w:pPr>
        <w:spacing w:after="0" w:line="240" w:lineRule="auto"/>
        <w:ind w:right="-67" w:firstLine="142"/>
        <w:jc w:val="both"/>
        <w:rPr>
          <w:rFonts w:ascii="Times New Roman" w:hAnsi="Times New Roman"/>
          <w:b/>
          <w:i/>
          <w:sz w:val="20"/>
          <w:szCs w:val="20"/>
          <w:u w:val="single"/>
          <w:lang w:val="en-US"/>
        </w:rPr>
      </w:pPr>
    </w:p>
    <w:p w:rsidR="001009A7" w:rsidRPr="004608FA" w:rsidRDefault="001009A7" w:rsidP="008808A6">
      <w:pPr>
        <w:spacing w:after="0" w:line="240" w:lineRule="auto"/>
        <w:ind w:right="-67" w:firstLine="142"/>
        <w:jc w:val="both"/>
        <w:rPr>
          <w:rFonts w:ascii="Times New Roman" w:hAnsi="Times New Roman"/>
          <w:b/>
          <w:i/>
          <w:sz w:val="20"/>
          <w:szCs w:val="20"/>
          <w:u w:val="single"/>
          <w:lang w:val="en-US"/>
        </w:rPr>
      </w:pPr>
      <w:r w:rsidRPr="0028262D">
        <w:rPr>
          <w:rFonts w:ascii="Times New Roman" w:hAnsi="Times New Roman"/>
          <w:b/>
          <w:i/>
          <w:sz w:val="20"/>
          <w:szCs w:val="20"/>
          <w:u w:val="single"/>
          <w:lang w:val="en-US"/>
        </w:rPr>
        <w:t>II</w:t>
      </w:r>
      <w:r w:rsidRPr="004608FA">
        <w:rPr>
          <w:rFonts w:ascii="Times New Roman" w:hAnsi="Times New Roman"/>
          <w:b/>
          <w:i/>
          <w:sz w:val="20"/>
          <w:szCs w:val="20"/>
          <w:u w:val="single"/>
          <w:lang w:val="en-US"/>
        </w:rPr>
        <w:t xml:space="preserve">. </w:t>
      </w:r>
      <w:r>
        <w:rPr>
          <w:rFonts w:ascii="Times New Roman" w:hAnsi="Times New Roman"/>
          <w:b/>
          <w:i/>
          <w:sz w:val="20"/>
          <w:szCs w:val="20"/>
          <w:u w:val="single"/>
          <w:lang w:val="en-US"/>
        </w:rPr>
        <w:t>Efficient constructions from HSC.</w:t>
      </w:r>
    </w:p>
    <w:p w:rsidR="001009A7" w:rsidRPr="004608FA"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1. </w:t>
      </w:r>
      <w:r>
        <w:rPr>
          <w:rFonts w:ascii="Times New Roman" w:hAnsi="Times New Roman"/>
          <w:sz w:val="20"/>
          <w:szCs w:val="20"/>
          <w:lang w:val="en-US"/>
        </w:rPr>
        <w:t>Strength and deformations of HSC in case of short- and long-term tests.</w:t>
      </w:r>
    </w:p>
    <w:p w:rsidR="001009A7" w:rsidRPr="004608FA"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2. </w:t>
      </w:r>
      <w:r>
        <w:rPr>
          <w:rFonts w:ascii="Times New Roman" w:hAnsi="Times New Roman"/>
          <w:sz w:val="20"/>
          <w:szCs w:val="20"/>
          <w:lang w:val="en-US"/>
        </w:rPr>
        <w:t>Micromechanics of different types of HSC.</w:t>
      </w:r>
    </w:p>
    <w:p w:rsidR="001009A7" w:rsidRPr="004608FA"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3. </w:t>
      </w:r>
      <w:r>
        <w:rPr>
          <w:rFonts w:ascii="Times New Roman" w:hAnsi="Times New Roman"/>
          <w:sz w:val="20"/>
          <w:szCs w:val="20"/>
          <w:lang w:val="en-US"/>
        </w:rPr>
        <w:t>Experience and future perspectives of HSC using in monolithic constructions of high rise buildings, sport and unique constructions and buildings.</w:t>
      </w:r>
    </w:p>
    <w:p w:rsidR="001009A7" w:rsidRPr="004608FA"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4. </w:t>
      </w:r>
      <w:r>
        <w:rPr>
          <w:rFonts w:ascii="Times New Roman" w:hAnsi="Times New Roman"/>
          <w:sz w:val="20"/>
          <w:szCs w:val="20"/>
          <w:lang w:val="en-US"/>
        </w:rPr>
        <w:t>Efficient constructions made from HSC in transport and underground engineering – bridges, tunnels etc.</w:t>
      </w:r>
    </w:p>
    <w:p w:rsidR="001009A7"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5. </w:t>
      </w:r>
      <w:r>
        <w:rPr>
          <w:rFonts w:ascii="Times New Roman" w:hAnsi="Times New Roman"/>
          <w:sz w:val="20"/>
          <w:szCs w:val="20"/>
          <w:lang w:val="en-US"/>
        </w:rPr>
        <w:t>Thin-wall HSC constructions in basic-loaded shells, reservoirs, river constructions and pipes.</w:t>
      </w:r>
    </w:p>
    <w:p w:rsidR="001009A7" w:rsidRPr="004608FA" w:rsidRDefault="001009A7" w:rsidP="00E50A36">
      <w:pPr>
        <w:spacing w:after="0" w:line="240" w:lineRule="auto"/>
        <w:ind w:right="-67" w:firstLine="142"/>
        <w:rPr>
          <w:rFonts w:ascii="Times New Roman" w:hAnsi="Times New Roman"/>
          <w:sz w:val="20"/>
          <w:szCs w:val="20"/>
          <w:lang w:val="en-US"/>
        </w:rPr>
      </w:pPr>
      <w:r>
        <w:rPr>
          <w:rFonts w:ascii="Times New Roman" w:hAnsi="Times New Roman"/>
          <w:sz w:val="20"/>
          <w:szCs w:val="20"/>
          <w:lang w:val="en-US"/>
        </w:rPr>
        <w:t>6. Architectural constructions made from HSC.</w:t>
      </w:r>
    </w:p>
    <w:p w:rsidR="001009A7" w:rsidRDefault="001009A7" w:rsidP="008808A6">
      <w:pPr>
        <w:spacing w:after="0" w:line="240" w:lineRule="auto"/>
        <w:ind w:right="-67" w:firstLine="142"/>
        <w:jc w:val="both"/>
        <w:rPr>
          <w:rFonts w:ascii="Times New Roman" w:hAnsi="Times New Roman"/>
          <w:b/>
          <w:i/>
          <w:sz w:val="20"/>
          <w:szCs w:val="20"/>
          <w:u w:val="single"/>
          <w:lang w:val="en-US"/>
        </w:rPr>
      </w:pPr>
    </w:p>
    <w:p w:rsidR="001009A7" w:rsidRPr="004608FA" w:rsidRDefault="001009A7" w:rsidP="008808A6">
      <w:pPr>
        <w:spacing w:after="0" w:line="240" w:lineRule="auto"/>
        <w:ind w:right="-67" w:firstLine="142"/>
        <w:jc w:val="both"/>
        <w:rPr>
          <w:rFonts w:ascii="Times New Roman" w:hAnsi="Times New Roman"/>
          <w:b/>
          <w:i/>
          <w:sz w:val="20"/>
          <w:szCs w:val="20"/>
          <w:u w:val="single"/>
          <w:lang w:val="en-US"/>
        </w:rPr>
      </w:pPr>
      <w:r w:rsidRPr="0028262D">
        <w:rPr>
          <w:rFonts w:ascii="Times New Roman" w:hAnsi="Times New Roman"/>
          <w:b/>
          <w:i/>
          <w:sz w:val="20"/>
          <w:szCs w:val="20"/>
          <w:u w:val="single"/>
          <w:lang w:val="en-US"/>
        </w:rPr>
        <w:t>III</w:t>
      </w:r>
      <w:r w:rsidRPr="004608FA">
        <w:rPr>
          <w:rFonts w:ascii="Times New Roman" w:hAnsi="Times New Roman"/>
          <w:b/>
          <w:i/>
          <w:sz w:val="20"/>
          <w:szCs w:val="20"/>
          <w:u w:val="single"/>
          <w:lang w:val="en-US"/>
        </w:rPr>
        <w:t xml:space="preserve">. </w:t>
      </w:r>
      <w:r>
        <w:rPr>
          <w:rFonts w:ascii="Times New Roman" w:hAnsi="Times New Roman"/>
          <w:b/>
          <w:i/>
          <w:sz w:val="20"/>
          <w:szCs w:val="20"/>
          <w:u w:val="single"/>
          <w:lang w:val="en-US"/>
        </w:rPr>
        <w:t>Production and utilization of HSC in constructions economy.</w:t>
      </w:r>
    </w:p>
    <w:p w:rsidR="001009A7" w:rsidRPr="004608FA" w:rsidRDefault="001009A7" w:rsidP="00E50A36">
      <w:pPr>
        <w:spacing w:after="0" w:line="240" w:lineRule="auto"/>
        <w:ind w:right="-67" w:firstLine="142"/>
        <w:rPr>
          <w:rFonts w:ascii="Times New Roman" w:hAnsi="Times New Roman"/>
          <w:sz w:val="20"/>
          <w:szCs w:val="20"/>
          <w:lang w:val="en-US"/>
        </w:rPr>
      </w:pPr>
      <w:r w:rsidRPr="004608FA">
        <w:rPr>
          <w:rFonts w:ascii="Times New Roman" w:hAnsi="Times New Roman"/>
          <w:sz w:val="20"/>
          <w:szCs w:val="20"/>
          <w:lang w:val="en-US"/>
        </w:rPr>
        <w:t xml:space="preserve">1. </w:t>
      </w:r>
      <w:r>
        <w:rPr>
          <w:rFonts w:ascii="Times New Roman" w:hAnsi="Times New Roman"/>
          <w:sz w:val="20"/>
          <w:szCs w:val="20"/>
          <w:lang w:val="en-US"/>
        </w:rPr>
        <w:t>Resource and energy consumption reduction potential assessment and their role in construction industry innovative development.</w:t>
      </w:r>
    </w:p>
    <w:p w:rsidR="001009A7" w:rsidRPr="004608FA" w:rsidRDefault="001009A7" w:rsidP="00E50A36">
      <w:pPr>
        <w:spacing w:after="0" w:line="240" w:lineRule="auto"/>
        <w:ind w:right="-67" w:firstLine="284"/>
        <w:rPr>
          <w:rFonts w:ascii="Times New Roman" w:hAnsi="Times New Roman"/>
          <w:sz w:val="20"/>
          <w:szCs w:val="20"/>
          <w:lang w:val="en-US"/>
        </w:rPr>
      </w:pPr>
      <w:r w:rsidRPr="004608FA">
        <w:rPr>
          <w:rFonts w:ascii="Times New Roman" w:hAnsi="Times New Roman"/>
          <w:sz w:val="20"/>
          <w:szCs w:val="20"/>
          <w:lang w:val="en-US"/>
        </w:rPr>
        <w:t xml:space="preserve">2. </w:t>
      </w:r>
      <w:r>
        <w:rPr>
          <w:rFonts w:ascii="Times New Roman" w:hAnsi="Times New Roman"/>
          <w:sz w:val="20"/>
          <w:szCs w:val="20"/>
          <w:lang w:val="en-US"/>
        </w:rPr>
        <w:t>HSC production and utilization in civil and industry engineering and infrastructure objects economy.</w:t>
      </w:r>
    </w:p>
    <w:p w:rsidR="001009A7" w:rsidRPr="004608FA" w:rsidRDefault="001009A7" w:rsidP="00E50A36">
      <w:pPr>
        <w:spacing w:after="0" w:line="240" w:lineRule="auto"/>
        <w:ind w:right="-67" w:firstLine="284"/>
        <w:rPr>
          <w:rFonts w:ascii="Times New Roman" w:hAnsi="Times New Roman"/>
          <w:sz w:val="20"/>
          <w:szCs w:val="20"/>
          <w:lang w:val="en-US"/>
        </w:rPr>
      </w:pPr>
      <w:r w:rsidRPr="004608FA">
        <w:rPr>
          <w:rFonts w:ascii="Times New Roman" w:hAnsi="Times New Roman"/>
          <w:sz w:val="20"/>
          <w:szCs w:val="20"/>
          <w:lang w:val="en-US"/>
        </w:rPr>
        <w:t xml:space="preserve">3. </w:t>
      </w:r>
      <w:r>
        <w:rPr>
          <w:rFonts w:ascii="Times New Roman" w:hAnsi="Times New Roman"/>
          <w:sz w:val="20"/>
          <w:szCs w:val="20"/>
          <w:lang w:val="en-US"/>
        </w:rPr>
        <w:t>Life-cycle cost analysis of constructions made from HSC (production-assembling-exploitation-utilization).</w:t>
      </w:r>
    </w:p>
    <w:sectPr w:rsidR="001009A7" w:rsidRPr="004608FA" w:rsidSect="008808A6">
      <w:pgSz w:w="16838" w:h="11906" w:orient="landscape"/>
      <w:pgMar w:top="851" w:right="851" w:bottom="737" w:left="709" w:header="709" w:footer="709" w:gutter="0"/>
      <w:cols w:num="3" w:space="43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112"/>
    <w:multiLevelType w:val="hybridMultilevel"/>
    <w:tmpl w:val="B29A506C"/>
    <w:lvl w:ilvl="0" w:tplc="B156BA4C">
      <w:start w:val="1"/>
      <w:numFmt w:val="decimal"/>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3BC3DBA"/>
    <w:multiLevelType w:val="hybridMultilevel"/>
    <w:tmpl w:val="B9FEDE1E"/>
    <w:lvl w:ilvl="0" w:tplc="A0847014">
      <w:start w:val="1"/>
      <w:numFmt w:val="decimal"/>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8B836EC"/>
    <w:multiLevelType w:val="hybridMultilevel"/>
    <w:tmpl w:val="9CA62000"/>
    <w:lvl w:ilvl="0" w:tplc="DB7EED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9D37A7"/>
    <w:multiLevelType w:val="hybridMultilevel"/>
    <w:tmpl w:val="84F0801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7AC80B7F"/>
    <w:multiLevelType w:val="hybridMultilevel"/>
    <w:tmpl w:val="8DC2AC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7D631B96"/>
    <w:multiLevelType w:val="hybridMultilevel"/>
    <w:tmpl w:val="07E071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6D3"/>
    <w:rsid w:val="00003CCD"/>
    <w:rsid w:val="000323BE"/>
    <w:rsid w:val="00050DC7"/>
    <w:rsid w:val="000563B1"/>
    <w:rsid w:val="00074539"/>
    <w:rsid w:val="00094474"/>
    <w:rsid w:val="000C0C5E"/>
    <w:rsid w:val="000E09CD"/>
    <w:rsid w:val="000F0D02"/>
    <w:rsid w:val="001009A7"/>
    <w:rsid w:val="00110932"/>
    <w:rsid w:val="0013087D"/>
    <w:rsid w:val="00157048"/>
    <w:rsid w:val="00170179"/>
    <w:rsid w:val="001B1947"/>
    <w:rsid w:val="001F480F"/>
    <w:rsid w:val="0023410F"/>
    <w:rsid w:val="00260F9A"/>
    <w:rsid w:val="0028262D"/>
    <w:rsid w:val="00295621"/>
    <w:rsid w:val="00312178"/>
    <w:rsid w:val="00321DF2"/>
    <w:rsid w:val="00347B1F"/>
    <w:rsid w:val="003772FD"/>
    <w:rsid w:val="0038355B"/>
    <w:rsid w:val="003A1759"/>
    <w:rsid w:val="003A3812"/>
    <w:rsid w:val="003A6BAA"/>
    <w:rsid w:val="003D66D3"/>
    <w:rsid w:val="004608FA"/>
    <w:rsid w:val="004A161A"/>
    <w:rsid w:val="004A1F11"/>
    <w:rsid w:val="004B004D"/>
    <w:rsid w:val="004D6191"/>
    <w:rsid w:val="004E20E4"/>
    <w:rsid w:val="004F5541"/>
    <w:rsid w:val="00564855"/>
    <w:rsid w:val="00565F13"/>
    <w:rsid w:val="005E5356"/>
    <w:rsid w:val="00663945"/>
    <w:rsid w:val="00685257"/>
    <w:rsid w:val="00696FC5"/>
    <w:rsid w:val="00697B11"/>
    <w:rsid w:val="006D4B26"/>
    <w:rsid w:val="006E5093"/>
    <w:rsid w:val="006F3F24"/>
    <w:rsid w:val="0072460C"/>
    <w:rsid w:val="00777B44"/>
    <w:rsid w:val="007A0449"/>
    <w:rsid w:val="007B29AF"/>
    <w:rsid w:val="007D232E"/>
    <w:rsid w:val="007F325C"/>
    <w:rsid w:val="007F7155"/>
    <w:rsid w:val="00804772"/>
    <w:rsid w:val="0082611B"/>
    <w:rsid w:val="008403B7"/>
    <w:rsid w:val="00842607"/>
    <w:rsid w:val="008808A6"/>
    <w:rsid w:val="008929B2"/>
    <w:rsid w:val="008C516E"/>
    <w:rsid w:val="00907D68"/>
    <w:rsid w:val="009665C8"/>
    <w:rsid w:val="00971F75"/>
    <w:rsid w:val="00972A88"/>
    <w:rsid w:val="00977A87"/>
    <w:rsid w:val="009D00A8"/>
    <w:rsid w:val="009F6193"/>
    <w:rsid w:val="009F7265"/>
    <w:rsid w:val="00AA7AC8"/>
    <w:rsid w:val="00AB450C"/>
    <w:rsid w:val="00AF3F86"/>
    <w:rsid w:val="00B33842"/>
    <w:rsid w:val="00B4447C"/>
    <w:rsid w:val="00B722A3"/>
    <w:rsid w:val="00C25945"/>
    <w:rsid w:val="00C47E08"/>
    <w:rsid w:val="00C86A5C"/>
    <w:rsid w:val="00CA286E"/>
    <w:rsid w:val="00D36F2C"/>
    <w:rsid w:val="00D50FD4"/>
    <w:rsid w:val="00D60517"/>
    <w:rsid w:val="00D85811"/>
    <w:rsid w:val="00DB0350"/>
    <w:rsid w:val="00DB0EEB"/>
    <w:rsid w:val="00DB7A80"/>
    <w:rsid w:val="00DC07C5"/>
    <w:rsid w:val="00DC6CA7"/>
    <w:rsid w:val="00DD53A1"/>
    <w:rsid w:val="00DE49DB"/>
    <w:rsid w:val="00E019FA"/>
    <w:rsid w:val="00E30982"/>
    <w:rsid w:val="00E32A37"/>
    <w:rsid w:val="00E343F8"/>
    <w:rsid w:val="00E43AE3"/>
    <w:rsid w:val="00E50A36"/>
    <w:rsid w:val="00E601CC"/>
    <w:rsid w:val="00EC2431"/>
    <w:rsid w:val="00F11967"/>
    <w:rsid w:val="00F2524E"/>
    <w:rsid w:val="00F26F1A"/>
    <w:rsid w:val="00F54FAE"/>
    <w:rsid w:val="00F85033"/>
    <w:rsid w:val="00FD07D6"/>
    <w:rsid w:val="00FD6E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0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D02"/>
    <w:pPr>
      <w:ind w:left="720"/>
      <w:contextualSpacing/>
    </w:pPr>
  </w:style>
  <w:style w:type="paragraph" w:styleId="NoSpacing">
    <w:name w:val="No Spacing"/>
    <w:uiPriority w:val="99"/>
    <w:qFormat/>
    <w:rsid w:val="00F85033"/>
    <w:rPr>
      <w:rFonts w:eastAsia="Times New Roman"/>
    </w:rPr>
  </w:style>
  <w:style w:type="paragraph" w:styleId="BalloonText">
    <w:name w:val="Balloon Text"/>
    <w:basedOn w:val="Normal"/>
    <w:link w:val="BalloonTextChar"/>
    <w:uiPriority w:val="99"/>
    <w:semiHidden/>
    <w:rsid w:val="00321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DF2"/>
    <w:rPr>
      <w:rFonts w:ascii="Tahoma" w:hAnsi="Tahoma" w:cs="Tahoma"/>
      <w:sz w:val="16"/>
      <w:szCs w:val="16"/>
      <w:lang w:eastAsia="ru-RU"/>
    </w:rPr>
  </w:style>
  <w:style w:type="paragraph" w:styleId="NormalWeb">
    <w:name w:val="Normal (Web)"/>
    <w:basedOn w:val="Normal"/>
    <w:uiPriority w:val="99"/>
    <w:rsid w:val="007F325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F325C"/>
    <w:rPr>
      <w:rFonts w:cs="Times New Roman"/>
      <w:b/>
      <w:bCs/>
    </w:rPr>
  </w:style>
  <w:style w:type="paragraph" w:customStyle="1" w:styleId="p2">
    <w:name w:val="p2"/>
    <w:basedOn w:val="Normal"/>
    <w:uiPriority w:val="99"/>
    <w:rsid w:val="00157048"/>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15704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4608FA"/>
    <w:rPr>
      <w:rFonts w:cs="Times New Roman"/>
      <w:color w:val="0000FF"/>
      <w:u w:val="single"/>
    </w:rPr>
  </w:style>
  <w:style w:type="character" w:styleId="Emphasis">
    <w:name w:val="Emphasis"/>
    <w:basedOn w:val="DefaultParagraphFont"/>
    <w:uiPriority w:val="99"/>
    <w:qFormat/>
    <w:locked/>
    <w:rsid w:val="00074539"/>
    <w:rPr>
      <w:rFonts w:cs="Times New Roman"/>
      <w:i/>
      <w:iCs/>
    </w:rPr>
  </w:style>
</w:styles>
</file>

<file path=word/webSettings.xml><?xml version="1.0" encoding="utf-8"?>
<w:webSettings xmlns:r="http://schemas.openxmlformats.org/officeDocument/2006/relationships" xmlns:w="http://schemas.openxmlformats.org/wordprocessingml/2006/main">
  <w:divs>
    <w:div w:id="1673413609">
      <w:marLeft w:val="0"/>
      <w:marRight w:val="0"/>
      <w:marTop w:val="0"/>
      <w:marBottom w:val="0"/>
      <w:divBdr>
        <w:top w:val="none" w:sz="0" w:space="0" w:color="auto"/>
        <w:left w:val="none" w:sz="0" w:space="0" w:color="auto"/>
        <w:bottom w:val="none" w:sz="0" w:space="0" w:color="auto"/>
        <w:right w:val="none" w:sz="0" w:space="0" w:color="auto"/>
      </w:divBdr>
    </w:div>
    <w:div w:id="1673413610">
      <w:marLeft w:val="0"/>
      <w:marRight w:val="0"/>
      <w:marTop w:val="0"/>
      <w:marBottom w:val="0"/>
      <w:divBdr>
        <w:top w:val="none" w:sz="0" w:space="0" w:color="auto"/>
        <w:left w:val="none" w:sz="0" w:space="0" w:color="auto"/>
        <w:bottom w:val="none" w:sz="0" w:space="0" w:color="auto"/>
        <w:right w:val="none" w:sz="0" w:space="0" w:color="auto"/>
      </w:divBdr>
    </w:div>
    <w:div w:id="167341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oil.net/default.aspx?active=2435&amp;link=2488" TargetMode="External"/><Relationship Id="rId3" Type="http://schemas.openxmlformats.org/officeDocument/2006/relationships/image" Target="media/image1.jpeg"/><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b2016-kgasu@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Pages>
  <Words>1305</Words>
  <Characters>7441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РЕГИСТРАЦИЯ</dc:title>
  <dc:subject/>
  <dc:creator>Windows User</dc:creator>
  <cp:keywords/>
  <dc:description/>
  <cp:lastModifiedBy>Private User</cp:lastModifiedBy>
  <cp:revision>74</cp:revision>
  <cp:lastPrinted>2016-05-30T06:20:00Z</cp:lastPrinted>
  <dcterms:created xsi:type="dcterms:W3CDTF">2016-07-02T13:12:00Z</dcterms:created>
  <dcterms:modified xsi:type="dcterms:W3CDTF">2016-07-02T14:24:00Z</dcterms:modified>
</cp:coreProperties>
</file>